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CDCB789" w:rsidR="006547DD" w:rsidRPr="00D24919" w:rsidRDefault="000F2667" w:rsidP="004578BB">
      <w:pPr>
        <w:spacing w:before="120" w:after="0" w:line="276" w:lineRule="auto"/>
        <w:rPr>
          <w:rStyle w:val="PolicyTitle"/>
        </w:rPr>
      </w:pPr>
      <w:r w:rsidRPr="00D24919">
        <w:rPr>
          <w:rStyle w:val="PolicyTitle"/>
        </w:rPr>
        <w:t>Reporting to Regulatory Agencies &amp; Sponsors Regarding Research Involving Human Participants</w:t>
      </w:r>
    </w:p>
    <w:p w14:paraId="36E58CD7" w14:textId="15D52653" w:rsidR="00D276E4" w:rsidRPr="00D276E4" w:rsidRDefault="00D276E4" w:rsidP="00D24919">
      <w:pPr>
        <w:pStyle w:val="PolicyHeadingStyle1"/>
        <w:tabs>
          <w:tab w:val="left" w:pos="4307"/>
        </w:tabs>
        <w:rPr>
          <w:color w:val="auto"/>
          <w:sz w:val="22"/>
          <w:szCs w:val="22"/>
        </w:rPr>
      </w:pPr>
      <w:r w:rsidRPr="00D276E4">
        <w:t>Purpose</w:t>
      </w:r>
      <w:r w:rsidR="00D24919">
        <w:tab/>
      </w:r>
    </w:p>
    <w:p w14:paraId="17DC0DAB" w14:textId="47AD3FF7" w:rsidR="040861AB" w:rsidRDefault="040861AB" w:rsidP="00D276E4">
      <w:pPr>
        <w:pStyle w:val="PPOutlineStyle1"/>
      </w:pPr>
      <w:r w:rsidRPr="040861AB">
        <w:t>The purpose of this policy is to establish guidelines to ensure that Chapman University</w:t>
      </w:r>
      <w:r w:rsidR="00604F2F">
        <w:t xml:space="preserve"> </w:t>
      </w:r>
      <w:r w:rsidRPr="040861AB">
        <w:t>meets its reporting obligations when reporting to federal agenc</w:t>
      </w:r>
      <w:r w:rsidR="009C2401">
        <w:t>ies</w:t>
      </w:r>
      <w:r w:rsidRPr="040861AB">
        <w:t xml:space="preserve"> is required.</w:t>
      </w:r>
    </w:p>
    <w:p w14:paraId="6C1A7A87" w14:textId="5F22B1BE" w:rsidR="040861AB" w:rsidRDefault="040861AB" w:rsidP="00D276E4">
      <w:pPr>
        <w:pStyle w:val="PolicyHeadingStyle1"/>
      </w:pPr>
      <w:r w:rsidRPr="040861AB">
        <w:t>Policy</w:t>
      </w:r>
    </w:p>
    <w:p w14:paraId="1644BC0B" w14:textId="78E78E4A" w:rsidR="040861AB" w:rsidRPr="00D276E4" w:rsidRDefault="040861AB" w:rsidP="00D276E4">
      <w:pPr>
        <w:pStyle w:val="PPOutlineStyle1"/>
        <w:numPr>
          <w:ilvl w:val="0"/>
          <w:numId w:val="21"/>
        </w:numPr>
      </w:pPr>
      <w:r w:rsidRPr="00D276E4">
        <w:t xml:space="preserve">The </w:t>
      </w:r>
      <w:r>
        <w:t xml:space="preserve">Chapman University Institutional Official (IO) </w:t>
      </w:r>
      <w:r w:rsidRPr="00D276E4">
        <w:t>will ensure that full, accurate</w:t>
      </w:r>
      <w:r w:rsidR="002546CE">
        <w:t>,</w:t>
      </w:r>
      <w:r w:rsidRPr="00D276E4">
        <w:t xml:space="preserve"> and timely reports are submitted to the appropriate regulatory agencies when required.</w:t>
      </w:r>
    </w:p>
    <w:p w14:paraId="51F20259" w14:textId="1EA3C5B1" w:rsidR="040861AB" w:rsidRDefault="040861AB" w:rsidP="005D1585">
      <w:pPr>
        <w:pStyle w:val="PolicyHeadingStyle1"/>
      </w:pPr>
      <w:r w:rsidRPr="040861AB">
        <w:t>Procedures</w:t>
      </w:r>
    </w:p>
    <w:p w14:paraId="09A03AB1" w14:textId="3CB74042" w:rsidR="040861AB" w:rsidRDefault="040861AB" w:rsidP="005D1585">
      <w:pPr>
        <w:pStyle w:val="PPOutlineStyle1"/>
        <w:numPr>
          <w:ilvl w:val="0"/>
          <w:numId w:val="23"/>
        </w:numPr>
      </w:pPr>
      <w:r w:rsidRPr="040861AB">
        <w:t xml:space="preserve">The Director of Research Integrity is responsible for drafting a letter to </w:t>
      </w:r>
      <w:r w:rsidR="00B46F9D">
        <w:t xml:space="preserve">the relevant </w:t>
      </w:r>
      <w:r w:rsidRPr="040861AB">
        <w:t>federal agencies for the following:</w:t>
      </w:r>
    </w:p>
    <w:p w14:paraId="0301182C" w14:textId="4831EC56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>Terminations of previously approved research</w:t>
      </w:r>
    </w:p>
    <w:p w14:paraId="4F1A320C" w14:textId="1B02DE32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>Suspension of previously approved research, regardless of the reason for the suspension</w:t>
      </w:r>
    </w:p>
    <w:p w14:paraId="35F3ED35" w14:textId="1D55BB40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>Serious or continuing noncompliance as determined by the IRB</w:t>
      </w:r>
    </w:p>
    <w:p w14:paraId="0846CB0C" w14:textId="252A9EED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>Unanticipated problems involving risks to participants and others</w:t>
      </w:r>
    </w:p>
    <w:p w14:paraId="6707E916" w14:textId="0989C1FF" w:rsidR="040861AB" w:rsidRDefault="040861AB" w:rsidP="005D1585">
      <w:pPr>
        <w:pStyle w:val="PPOutlineStyle1"/>
        <w:rPr>
          <w:rFonts w:asciiTheme="minorHAnsi" w:eastAsiaTheme="minorEastAsia" w:hAnsiTheme="minorHAnsi"/>
        </w:rPr>
      </w:pPr>
      <w:r>
        <w:t xml:space="preserve">Generally, all correspondence should </w:t>
      </w:r>
      <w:r w:rsidRPr="040861AB">
        <w:t>consist of the following:</w:t>
      </w:r>
    </w:p>
    <w:p w14:paraId="4D1A767F" w14:textId="666DA2D3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 xml:space="preserve">Name of the </w:t>
      </w:r>
      <w:r w:rsidR="002546CE">
        <w:t>i</w:t>
      </w:r>
      <w:r w:rsidRPr="040861AB">
        <w:t>nstitution conducting the research</w:t>
      </w:r>
    </w:p>
    <w:p w14:paraId="38174346" w14:textId="0CD63E46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>Title of the research and grant proposal, as applicable</w:t>
      </w:r>
    </w:p>
    <w:p w14:paraId="550EB0DD" w14:textId="06479419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 xml:space="preserve">Name of the </w:t>
      </w:r>
      <w:r w:rsidR="00B46F9D">
        <w:t>p</w:t>
      </w:r>
      <w:r w:rsidRPr="040861AB">
        <w:t xml:space="preserve">rincipal </w:t>
      </w:r>
      <w:r w:rsidR="00B46F9D">
        <w:t>i</w:t>
      </w:r>
      <w:r w:rsidRPr="040861AB">
        <w:t>nvestigator</w:t>
      </w:r>
      <w:r w:rsidR="008C7FB0">
        <w:t xml:space="preserve"> (PI)</w:t>
      </w:r>
    </w:p>
    <w:p w14:paraId="7774FC92" w14:textId="78F03268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>The IRB study number</w:t>
      </w:r>
    </w:p>
    <w:p w14:paraId="6CAF3357" w14:textId="5700B5E3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>A detailed description of the issue</w:t>
      </w:r>
    </w:p>
    <w:p w14:paraId="0F7EF73C" w14:textId="5B4E9271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>The IRB’s findings</w:t>
      </w:r>
    </w:p>
    <w:p w14:paraId="29CF52BE" w14:textId="17872544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>Actions the IRB is taking or plans to take to address the issue</w:t>
      </w:r>
    </w:p>
    <w:p w14:paraId="06ACEBFD" w14:textId="7C83D9D1" w:rsidR="040861AB" w:rsidRDefault="040861AB" w:rsidP="005D1585">
      <w:pPr>
        <w:pStyle w:val="PPOutlineStyle1"/>
        <w:numPr>
          <w:ilvl w:val="1"/>
          <w:numId w:val="20"/>
        </w:numPr>
      </w:pPr>
      <w:r w:rsidRPr="040861AB">
        <w:t>Any information regarding further recommendations, actions</w:t>
      </w:r>
      <w:r w:rsidR="00104712">
        <w:t>,</w:t>
      </w:r>
      <w:r w:rsidRPr="040861AB">
        <w:t xml:space="preserve"> or investigation to be taken, if applicable</w:t>
      </w:r>
    </w:p>
    <w:p w14:paraId="4DEBA04D" w14:textId="307A11CC" w:rsidR="040861AB" w:rsidRDefault="040861AB" w:rsidP="00E94F4A">
      <w:pPr>
        <w:pStyle w:val="PPOutlineStyle1"/>
      </w:pPr>
      <w:r>
        <w:t xml:space="preserve">The </w:t>
      </w:r>
      <w:r w:rsidR="00E94F4A">
        <w:t>IO</w:t>
      </w:r>
      <w:r>
        <w:t xml:space="preserve"> is responsible for reviewing, signing</w:t>
      </w:r>
      <w:r w:rsidR="00104712">
        <w:t>,</w:t>
      </w:r>
      <w:r>
        <w:t xml:space="preserve"> and sending the letter to the </w:t>
      </w:r>
      <w:r w:rsidR="00B46F9D">
        <w:t>relevant</w:t>
      </w:r>
      <w:r>
        <w:t xml:space="preserve"> </w:t>
      </w:r>
      <w:r w:rsidR="00B46F9D">
        <w:t xml:space="preserve">federal agencies </w:t>
      </w:r>
      <w:r>
        <w:t xml:space="preserve">within fifteen (15) working days following </w:t>
      </w:r>
      <w:r w:rsidR="005B3254">
        <w:t xml:space="preserve">the actions taken by </w:t>
      </w:r>
      <w:r>
        <w:t>Chapman, if any.</w:t>
      </w:r>
      <w:r w:rsidR="00E94F4A">
        <w:t xml:space="preserve"> </w:t>
      </w:r>
      <w:r w:rsidRPr="040861AB">
        <w:t>Letters should be sent to</w:t>
      </w:r>
      <w:r w:rsidR="005D1585">
        <w:t>:</w:t>
      </w:r>
    </w:p>
    <w:p w14:paraId="6BE4296F" w14:textId="77747855" w:rsidR="0011628A" w:rsidRDefault="040861AB" w:rsidP="00A4379E">
      <w:pPr>
        <w:pStyle w:val="PPOutlineStyle1"/>
        <w:numPr>
          <w:ilvl w:val="1"/>
          <w:numId w:val="20"/>
        </w:numPr>
        <w:rPr>
          <w:rFonts w:eastAsiaTheme="minorEastAsia"/>
        </w:rPr>
      </w:pPr>
      <w:r>
        <w:t>The Office of Human Research Protections (OHRP)</w:t>
      </w:r>
      <w:r w:rsidR="00C263AF">
        <w:t xml:space="preserve"> for research regulated by the Common Rule</w:t>
      </w:r>
      <w:r>
        <w:t xml:space="preserve">.  </w:t>
      </w:r>
      <w:r w:rsidR="0066222E">
        <w:t xml:space="preserve">OHRP has </w:t>
      </w:r>
      <w:hyperlink r:id="rId10" w:history="1">
        <w:r w:rsidR="0066222E" w:rsidRPr="008D375B">
          <w:rPr>
            <w:rStyle w:val="Hyperlink"/>
          </w:rPr>
          <w:t>g</w:t>
        </w:r>
        <w:r w:rsidR="003FE851" w:rsidRPr="008D375B">
          <w:rPr>
            <w:rStyle w:val="Hyperlink"/>
          </w:rPr>
          <w:t xml:space="preserve">uidance on </w:t>
        </w:r>
        <w:r w:rsidR="008D375B" w:rsidRPr="008D375B">
          <w:rPr>
            <w:rStyle w:val="Hyperlink"/>
          </w:rPr>
          <w:t>r</w:t>
        </w:r>
        <w:r w:rsidR="003FE851" w:rsidRPr="008D375B">
          <w:rPr>
            <w:rStyle w:val="Hyperlink"/>
          </w:rPr>
          <w:t xml:space="preserve">eporting </w:t>
        </w:r>
        <w:r w:rsidR="008D375B" w:rsidRPr="008D375B">
          <w:rPr>
            <w:rStyle w:val="Hyperlink"/>
          </w:rPr>
          <w:t>i</w:t>
        </w:r>
        <w:r w:rsidR="003FE851" w:rsidRPr="008D375B">
          <w:rPr>
            <w:rStyle w:val="Hyperlink"/>
          </w:rPr>
          <w:t>ncidents</w:t>
        </w:r>
      </w:hyperlink>
      <w:r w:rsidR="0011628A">
        <w:t xml:space="preserve"> which will be used by Chapman for such reporting.</w:t>
      </w:r>
    </w:p>
    <w:p w14:paraId="5CC0A085" w14:textId="26402AE1" w:rsidR="00494E94" w:rsidRPr="00494E94" w:rsidRDefault="003FE851" w:rsidP="00A4379E">
      <w:pPr>
        <w:pStyle w:val="PPOutlineStyle1"/>
        <w:numPr>
          <w:ilvl w:val="1"/>
          <w:numId w:val="20"/>
        </w:numPr>
        <w:rPr>
          <w:rFonts w:eastAsiaTheme="minorEastAsia"/>
        </w:rPr>
      </w:pPr>
      <w:r w:rsidRPr="0011628A">
        <w:t>The</w:t>
      </w:r>
      <w:r w:rsidR="00B76CED">
        <w:t xml:space="preserve"> Food and Drug Administration (</w:t>
      </w:r>
      <w:r w:rsidRPr="0011628A">
        <w:t>FDA</w:t>
      </w:r>
      <w:r w:rsidR="00B76CED">
        <w:t>)</w:t>
      </w:r>
      <w:r w:rsidRPr="0011628A">
        <w:t xml:space="preserve"> for FDA regulated research</w:t>
      </w:r>
      <w:r w:rsidR="00494E94">
        <w:t>.</w:t>
      </w:r>
    </w:p>
    <w:p w14:paraId="75111E99" w14:textId="5FFBD6C7" w:rsidR="040861AB" w:rsidRPr="00494E94" w:rsidRDefault="040861AB" w:rsidP="00494E94">
      <w:pPr>
        <w:pStyle w:val="PPOutlineStyle1"/>
        <w:rPr>
          <w:rFonts w:asciiTheme="minorHAnsi" w:eastAsiaTheme="minorEastAsia" w:hAnsiTheme="minorHAnsi"/>
        </w:rPr>
      </w:pPr>
      <w:r>
        <w:t xml:space="preserve">A copy of the letter should be submitted to </w:t>
      </w:r>
      <w:r w:rsidR="00A0481D">
        <w:t xml:space="preserve">Chapman’s </w:t>
      </w:r>
      <w:r>
        <w:t xml:space="preserve">Office of Sponsored Projects for reporting to </w:t>
      </w:r>
      <w:r w:rsidR="00CD07CB">
        <w:t>project</w:t>
      </w:r>
      <w:r>
        <w:t xml:space="preserve"> sponsors</w:t>
      </w:r>
      <w:r w:rsidR="00CD07CB">
        <w:t xml:space="preserve"> (federal </w:t>
      </w:r>
      <w:r w:rsidR="00603FCC">
        <w:t>state, foundation or private</w:t>
      </w:r>
      <w:r w:rsidR="00CD07CB">
        <w:t>), as applicable.</w:t>
      </w:r>
    </w:p>
    <w:p w14:paraId="1313C289" w14:textId="71AA8DC8" w:rsidR="040861AB" w:rsidRDefault="040861AB" w:rsidP="00B76CED">
      <w:pPr>
        <w:pStyle w:val="PPOutlineStyle1"/>
      </w:pPr>
      <w:r>
        <w:lastRenderedPageBreak/>
        <w:t>A copy of the letter should also be sent to</w:t>
      </w:r>
      <w:r w:rsidR="005D1585">
        <w:t>:</w:t>
      </w:r>
    </w:p>
    <w:p w14:paraId="7DFF5CFC" w14:textId="5B6B7A04" w:rsidR="040861AB" w:rsidRPr="00284BBD" w:rsidRDefault="040861AB" w:rsidP="00284BBD">
      <w:pPr>
        <w:pStyle w:val="PPOutlineStyle1"/>
        <w:numPr>
          <w:ilvl w:val="1"/>
          <w:numId w:val="20"/>
        </w:numPr>
      </w:pPr>
      <w:r w:rsidRPr="00284BBD">
        <w:t xml:space="preserve">The Director </w:t>
      </w:r>
      <w:r w:rsidR="002546CE">
        <w:t>of</w:t>
      </w:r>
      <w:r w:rsidR="002546CE" w:rsidRPr="00284BBD">
        <w:t xml:space="preserve"> </w:t>
      </w:r>
      <w:r w:rsidRPr="00284BBD">
        <w:t>Research Integrity</w:t>
      </w:r>
    </w:p>
    <w:p w14:paraId="6850E12D" w14:textId="53F8BB17" w:rsidR="040861AB" w:rsidRPr="00284BBD" w:rsidRDefault="00B14BD4" w:rsidP="00284BBD">
      <w:pPr>
        <w:pStyle w:val="PPOutlineStyle1"/>
        <w:numPr>
          <w:ilvl w:val="1"/>
          <w:numId w:val="20"/>
        </w:numPr>
      </w:pPr>
      <w:r w:rsidRPr="00284BBD">
        <w:t>Legal Affairs</w:t>
      </w:r>
      <w:r w:rsidR="040861AB" w:rsidRPr="00284BBD">
        <w:t>, when appropriate</w:t>
      </w:r>
    </w:p>
    <w:p w14:paraId="463EC98F" w14:textId="4534D09B" w:rsidR="040861AB" w:rsidRPr="00284BBD" w:rsidRDefault="00B7732D" w:rsidP="00284BBD">
      <w:pPr>
        <w:pStyle w:val="PPOutlineStyle1"/>
        <w:numPr>
          <w:ilvl w:val="1"/>
          <w:numId w:val="20"/>
        </w:numPr>
      </w:pPr>
      <w:r>
        <w:t>Institutional Compliance,</w:t>
      </w:r>
      <w:r w:rsidR="040861AB" w:rsidRPr="00284BBD">
        <w:t xml:space="preserve"> as appropriate</w:t>
      </w:r>
    </w:p>
    <w:p w14:paraId="737012E7" w14:textId="32F6E8D2" w:rsidR="040861AB" w:rsidRPr="00284BBD" w:rsidRDefault="040861AB" w:rsidP="00284BBD">
      <w:pPr>
        <w:pStyle w:val="PPOutlineStyle1"/>
        <w:numPr>
          <w:ilvl w:val="1"/>
          <w:numId w:val="20"/>
        </w:numPr>
      </w:pPr>
      <w:r w:rsidRPr="00284BBD">
        <w:t>The PI</w:t>
      </w:r>
    </w:p>
    <w:p w14:paraId="357E9225" w14:textId="082E37AD" w:rsidR="040861AB" w:rsidRPr="00284BBD" w:rsidRDefault="040861AB" w:rsidP="00284BBD">
      <w:pPr>
        <w:pStyle w:val="PPOutlineStyle1"/>
        <w:numPr>
          <w:ilvl w:val="1"/>
          <w:numId w:val="20"/>
        </w:numPr>
      </w:pPr>
      <w:r w:rsidRPr="00284BBD">
        <w:t>The PI's Dean or Department Chair</w:t>
      </w:r>
    </w:p>
    <w:sectPr w:rsidR="040861AB" w:rsidRPr="00284BBD" w:rsidSect="0074680E">
      <w:footerReference w:type="default" r:id="rId11"/>
      <w:headerReference w:type="first" r:id="rId12"/>
      <w:footerReference w:type="first" r:id="rId13"/>
      <w:pgSz w:w="12240" w:h="15840"/>
      <w:pgMar w:top="855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1894" w14:textId="77777777" w:rsidR="003C2EF3" w:rsidRDefault="003C2EF3" w:rsidP="000C7313">
      <w:pPr>
        <w:spacing w:after="0" w:line="240" w:lineRule="auto"/>
      </w:pPr>
      <w:r>
        <w:separator/>
      </w:r>
    </w:p>
  </w:endnote>
  <w:endnote w:type="continuationSeparator" w:id="0">
    <w:p w14:paraId="5E934DB7" w14:textId="77777777" w:rsidR="003C2EF3" w:rsidRDefault="003C2EF3" w:rsidP="000C7313">
      <w:pPr>
        <w:spacing w:after="0" w:line="240" w:lineRule="auto"/>
      </w:pPr>
      <w:r>
        <w:continuationSeparator/>
      </w:r>
    </w:p>
  </w:endnote>
  <w:endnote w:type="continuationNotice" w:id="1">
    <w:p w14:paraId="6C9B450A" w14:textId="77777777" w:rsidR="003C2EF3" w:rsidRDefault="003C2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3C38" w14:textId="627D45E6" w:rsidR="00C05C65" w:rsidRPr="00646055" w:rsidRDefault="00646055" w:rsidP="00646055">
    <w:pPr>
      <w:pStyle w:val="Header"/>
      <w:jc w:val="both"/>
    </w:pPr>
    <w:r w:rsidRPr="00D64E7B">
      <w:rPr>
        <w:noProof/>
      </w:rPr>
      <w:fldChar w:fldCharType="begin"/>
    </w:r>
    <w:r w:rsidRPr="00D64E7B">
      <w:rPr>
        <w:noProof/>
      </w:rPr>
      <w:instrText xml:space="preserve"> PAGE  \* Arabic  \* MERGEFORMAT </w:instrText>
    </w:r>
    <w:r w:rsidRPr="00D64E7B">
      <w:rPr>
        <w:noProof/>
      </w:rPr>
      <w:fldChar w:fldCharType="separate"/>
    </w:r>
    <w:r w:rsidR="00A9409C">
      <w:rPr>
        <w:noProof/>
      </w:rPr>
      <w:t>1</w:t>
    </w:r>
    <w:r w:rsidRPr="00D64E7B">
      <w:rPr>
        <w:noProof/>
      </w:rPr>
      <w:fldChar w:fldCharType="end"/>
    </w:r>
    <w:r w:rsidRPr="00D64E7B">
      <w:rPr>
        <w:noProof/>
      </w:rPr>
      <w:t xml:space="preserve"> of </w:t>
    </w:r>
    <w:r w:rsidRPr="00D64E7B">
      <w:rPr>
        <w:noProof/>
      </w:rPr>
      <w:fldChar w:fldCharType="begin"/>
    </w:r>
    <w:r w:rsidRPr="00D64E7B">
      <w:rPr>
        <w:noProof/>
      </w:rPr>
      <w:instrText xml:space="preserve"> NUMPAGES  \* Arabic  \* MERGEFORMAT </w:instrText>
    </w:r>
    <w:r w:rsidRPr="00D64E7B">
      <w:rPr>
        <w:noProof/>
      </w:rPr>
      <w:fldChar w:fldCharType="separate"/>
    </w:r>
    <w:r w:rsidR="00A9409C">
      <w:rPr>
        <w:noProof/>
      </w:rPr>
      <w:t>1</w:t>
    </w:r>
    <w:r w:rsidRPr="00D64E7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D5B5" w14:textId="34690F97" w:rsidR="00C05C65" w:rsidRDefault="00F914D0" w:rsidP="00F914D0">
    <w:pPr>
      <w:pStyle w:val="Header"/>
      <w:jc w:val="both"/>
    </w:pPr>
    <w:r w:rsidRPr="00D64E7B">
      <w:rPr>
        <w:noProof/>
      </w:rPr>
      <w:fldChar w:fldCharType="begin"/>
    </w:r>
    <w:r w:rsidRPr="00D64E7B">
      <w:rPr>
        <w:noProof/>
      </w:rPr>
      <w:instrText xml:space="preserve"> PAGE  \* Arabic  \* MERGEFORMAT </w:instrText>
    </w:r>
    <w:r w:rsidRPr="00D64E7B">
      <w:rPr>
        <w:noProof/>
      </w:rPr>
      <w:fldChar w:fldCharType="separate"/>
    </w:r>
    <w:r w:rsidR="00645B35">
      <w:rPr>
        <w:noProof/>
      </w:rPr>
      <w:t>1</w:t>
    </w:r>
    <w:r w:rsidRPr="00D64E7B">
      <w:rPr>
        <w:noProof/>
      </w:rPr>
      <w:fldChar w:fldCharType="end"/>
    </w:r>
    <w:r w:rsidRPr="00D64E7B">
      <w:rPr>
        <w:noProof/>
      </w:rPr>
      <w:t xml:space="preserve"> of </w:t>
    </w:r>
    <w:r w:rsidRPr="00D64E7B">
      <w:rPr>
        <w:noProof/>
      </w:rPr>
      <w:fldChar w:fldCharType="begin"/>
    </w:r>
    <w:r w:rsidRPr="00D64E7B">
      <w:rPr>
        <w:noProof/>
      </w:rPr>
      <w:instrText xml:space="preserve"> NUMPAGES  \* Arabic  \* MERGEFORMAT </w:instrText>
    </w:r>
    <w:r w:rsidRPr="00D64E7B">
      <w:rPr>
        <w:noProof/>
      </w:rPr>
      <w:fldChar w:fldCharType="separate"/>
    </w:r>
    <w:r w:rsidR="00645B35">
      <w:rPr>
        <w:noProof/>
      </w:rPr>
      <w:t>2</w:t>
    </w:r>
    <w:r w:rsidRPr="00D64E7B">
      <w:rPr>
        <w:noProof/>
      </w:rPr>
      <w:fldChar w:fldCharType="end"/>
    </w:r>
    <w:r w:rsidR="00645B35">
      <w:rPr>
        <w:noProof/>
      </w:rPr>
      <w:tab/>
    </w:r>
    <w:r w:rsidR="00645B35">
      <w:rPr>
        <w:noProof/>
      </w:rPr>
      <w:tab/>
      <w:t>v. 7.14.22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A3AB" w14:textId="77777777" w:rsidR="003C2EF3" w:rsidRDefault="003C2EF3" w:rsidP="000C7313">
      <w:pPr>
        <w:spacing w:after="0" w:line="240" w:lineRule="auto"/>
      </w:pPr>
      <w:r>
        <w:separator/>
      </w:r>
    </w:p>
  </w:footnote>
  <w:footnote w:type="continuationSeparator" w:id="0">
    <w:p w14:paraId="0F5EAFB6" w14:textId="77777777" w:rsidR="003C2EF3" w:rsidRDefault="003C2EF3" w:rsidP="000C7313">
      <w:pPr>
        <w:spacing w:after="0" w:line="240" w:lineRule="auto"/>
      </w:pPr>
      <w:r>
        <w:continuationSeparator/>
      </w:r>
    </w:p>
  </w:footnote>
  <w:footnote w:type="continuationNotice" w:id="1">
    <w:p w14:paraId="6F468A9D" w14:textId="77777777" w:rsidR="003C2EF3" w:rsidRDefault="003C2E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BD3E" w14:textId="02AB954E" w:rsidR="000C7313" w:rsidRDefault="000C7313">
    <w:pPr>
      <w:pStyle w:val="Header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0B8B94A0" wp14:editId="62BDC3AD">
          <wp:simplePos x="0" y="0"/>
          <wp:positionH relativeFrom="column">
            <wp:posOffset>227965</wp:posOffset>
          </wp:positionH>
          <wp:positionV relativeFrom="paragraph">
            <wp:posOffset>-117657</wp:posOffset>
          </wp:positionV>
          <wp:extent cx="6512560" cy="739775"/>
          <wp:effectExtent l="0" t="0" r="2540" b="0"/>
          <wp:wrapThrough wrapText="bothSides">
            <wp:wrapPolygon edited="0">
              <wp:start x="0" y="0"/>
              <wp:lineTo x="0" y="21136"/>
              <wp:lineTo x="21566" y="21136"/>
              <wp:lineTo x="215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56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B79"/>
    <w:multiLevelType w:val="hybridMultilevel"/>
    <w:tmpl w:val="F4D4EC5E"/>
    <w:lvl w:ilvl="0" w:tplc="99CE0A94">
      <w:start w:val="1"/>
      <w:numFmt w:val="decimal"/>
      <w:lvlText w:val="%1."/>
      <w:lvlJc w:val="left"/>
      <w:pPr>
        <w:ind w:left="720" w:hanging="360"/>
      </w:pPr>
    </w:lvl>
    <w:lvl w:ilvl="1" w:tplc="394C801A">
      <w:start w:val="1"/>
      <w:numFmt w:val="lowerRoman"/>
      <w:lvlText w:val="%2."/>
      <w:lvlJc w:val="right"/>
      <w:pPr>
        <w:ind w:left="1440" w:hanging="360"/>
      </w:pPr>
    </w:lvl>
    <w:lvl w:ilvl="2" w:tplc="CD6071D4">
      <w:start w:val="1"/>
      <w:numFmt w:val="lowerRoman"/>
      <w:lvlText w:val="%3."/>
      <w:lvlJc w:val="right"/>
      <w:pPr>
        <w:ind w:left="2160" w:hanging="180"/>
      </w:pPr>
    </w:lvl>
    <w:lvl w:ilvl="3" w:tplc="62E8C12C">
      <w:start w:val="1"/>
      <w:numFmt w:val="decimal"/>
      <w:lvlText w:val="%4."/>
      <w:lvlJc w:val="left"/>
      <w:pPr>
        <w:ind w:left="2880" w:hanging="360"/>
      </w:pPr>
    </w:lvl>
    <w:lvl w:ilvl="4" w:tplc="6CA2E47A">
      <w:start w:val="1"/>
      <w:numFmt w:val="lowerLetter"/>
      <w:lvlText w:val="%5."/>
      <w:lvlJc w:val="left"/>
      <w:pPr>
        <w:ind w:left="3600" w:hanging="360"/>
      </w:pPr>
    </w:lvl>
    <w:lvl w:ilvl="5" w:tplc="DCD6B87E">
      <w:start w:val="1"/>
      <w:numFmt w:val="lowerRoman"/>
      <w:lvlText w:val="%6."/>
      <w:lvlJc w:val="right"/>
      <w:pPr>
        <w:ind w:left="4320" w:hanging="180"/>
      </w:pPr>
    </w:lvl>
    <w:lvl w:ilvl="6" w:tplc="66622EFC">
      <w:start w:val="1"/>
      <w:numFmt w:val="decimal"/>
      <w:lvlText w:val="%7."/>
      <w:lvlJc w:val="left"/>
      <w:pPr>
        <w:ind w:left="5040" w:hanging="360"/>
      </w:pPr>
    </w:lvl>
    <w:lvl w:ilvl="7" w:tplc="E1FE637C">
      <w:start w:val="1"/>
      <w:numFmt w:val="lowerLetter"/>
      <w:lvlText w:val="%8."/>
      <w:lvlJc w:val="left"/>
      <w:pPr>
        <w:ind w:left="5760" w:hanging="360"/>
      </w:pPr>
    </w:lvl>
    <w:lvl w:ilvl="8" w:tplc="0632F6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4D80"/>
    <w:multiLevelType w:val="hybridMultilevel"/>
    <w:tmpl w:val="C11C016C"/>
    <w:lvl w:ilvl="0" w:tplc="E228D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47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28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0F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60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C1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6B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21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EC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88D"/>
    <w:multiLevelType w:val="hybridMultilevel"/>
    <w:tmpl w:val="7E201866"/>
    <w:lvl w:ilvl="0" w:tplc="6122C820">
      <w:start w:val="1"/>
      <w:numFmt w:val="decimal"/>
      <w:lvlText w:val="%1)"/>
      <w:lvlJc w:val="left"/>
      <w:pPr>
        <w:ind w:left="720" w:hanging="360"/>
      </w:pPr>
    </w:lvl>
    <w:lvl w:ilvl="1" w:tplc="EAF0A770">
      <w:start w:val="1"/>
      <w:numFmt w:val="lowerLetter"/>
      <w:lvlText w:val="%2)"/>
      <w:lvlJc w:val="left"/>
      <w:pPr>
        <w:ind w:left="1440" w:hanging="360"/>
      </w:pPr>
    </w:lvl>
    <w:lvl w:ilvl="2" w:tplc="022CC4EA">
      <w:start w:val="1"/>
      <w:numFmt w:val="lowerRoman"/>
      <w:lvlText w:val="%3)"/>
      <w:lvlJc w:val="right"/>
      <w:pPr>
        <w:ind w:left="2160" w:hanging="180"/>
      </w:pPr>
    </w:lvl>
    <w:lvl w:ilvl="3" w:tplc="B934820C">
      <w:start w:val="1"/>
      <w:numFmt w:val="decimal"/>
      <w:lvlText w:val="%4."/>
      <w:lvlJc w:val="left"/>
      <w:pPr>
        <w:ind w:left="2880" w:hanging="360"/>
      </w:pPr>
    </w:lvl>
    <w:lvl w:ilvl="4" w:tplc="9B4648C4">
      <w:start w:val="1"/>
      <w:numFmt w:val="lowerLetter"/>
      <w:lvlText w:val="%5."/>
      <w:lvlJc w:val="left"/>
      <w:pPr>
        <w:ind w:left="3600" w:hanging="360"/>
      </w:pPr>
    </w:lvl>
    <w:lvl w:ilvl="5" w:tplc="08621894">
      <w:start w:val="1"/>
      <w:numFmt w:val="lowerRoman"/>
      <w:lvlText w:val="%6."/>
      <w:lvlJc w:val="right"/>
      <w:pPr>
        <w:ind w:left="4320" w:hanging="180"/>
      </w:pPr>
    </w:lvl>
    <w:lvl w:ilvl="6" w:tplc="41581C70">
      <w:start w:val="1"/>
      <w:numFmt w:val="decimal"/>
      <w:lvlText w:val="%7."/>
      <w:lvlJc w:val="left"/>
      <w:pPr>
        <w:ind w:left="5040" w:hanging="360"/>
      </w:pPr>
    </w:lvl>
    <w:lvl w:ilvl="7" w:tplc="56568390">
      <w:start w:val="1"/>
      <w:numFmt w:val="lowerLetter"/>
      <w:lvlText w:val="%8."/>
      <w:lvlJc w:val="left"/>
      <w:pPr>
        <w:ind w:left="5760" w:hanging="360"/>
      </w:pPr>
    </w:lvl>
    <w:lvl w:ilvl="8" w:tplc="9E6AD3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50DF"/>
    <w:multiLevelType w:val="multilevel"/>
    <w:tmpl w:val="0DF821D0"/>
    <w:styleLink w:val="CurrentList2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31859"/>
    <w:multiLevelType w:val="multilevel"/>
    <w:tmpl w:val="9AAE8D8C"/>
    <w:lvl w:ilvl="0">
      <w:start w:val="1"/>
      <w:numFmt w:val="decimal"/>
      <w:pStyle w:val="PPOutlineStyle1"/>
      <w:lvlText w:val="%1)"/>
      <w:lvlJc w:val="left"/>
      <w:pPr>
        <w:ind w:left="648" w:hanging="360"/>
      </w:pPr>
      <w:rPr>
        <w:highlight w:val="none"/>
      </w:rPr>
    </w:lvl>
    <w:lvl w:ilvl="1">
      <w:start w:val="1"/>
      <w:numFmt w:val="lowerLetter"/>
      <w:lvlText w:val="%2)"/>
      <w:lvlJc w:val="left"/>
      <w:pPr>
        <w:ind w:left="1008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368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3E61A0"/>
    <w:multiLevelType w:val="multilevel"/>
    <w:tmpl w:val="545A7D58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86F92"/>
    <w:multiLevelType w:val="hybridMultilevel"/>
    <w:tmpl w:val="F78AFE42"/>
    <w:lvl w:ilvl="0" w:tplc="D64CB1AC">
      <w:start w:val="1"/>
      <w:numFmt w:val="decimal"/>
      <w:lvlText w:val="%1)"/>
      <w:lvlJc w:val="left"/>
      <w:pPr>
        <w:ind w:left="720" w:hanging="360"/>
      </w:pPr>
    </w:lvl>
    <w:lvl w:ilvl="1" w:tplc="892007C2">
      <w:start w:val="1"/>
      <w:numFmt w:val="lowerLetter"/>
      <w:lvlText w:val="%2."/>
      <w:lvlJc w:val="left"/>
      <w:pPr>
        <w:ind w:left="1440" w:hanging="360"/>
      </w:pPr>
    </w:lvl>
    <w:lvl w:ilvl="2" w:tplc="03E85B76">
      <w:start w:val="1"/>
      <w:numFmt w:val="lowerRoman"/>
      <w:lvlText w:val="%3."/>
      <w:lvlJc w:val="right"/>
      <w:pPr>
        <w:ind w:left="2160" w:hanging="180"/>
      </w:pPr>
    </w:lvl>
    <w:lvl w:ilvl="3" w:tplc="28DAAF26">
      <w:start w:val="1"/>
      <w:numFmt w:val="decimal"/>
      <w:lvlText w:val="%4."/>
      <w:lvlJc w:val="left"/>
      <w:pPr>
        <w:ind w:left="2880" w:hanging="360"/>
      </w:pPr>
    </w:lvl>
    <w:lvl w:ilvl="4" w:tplc="E3EC9AC6">
      <w:start w:val="1"/>
      <w:numFmt w:val="lowerLetter"/>
      <w:lvlText w:val="%5."/>
      <w:lvlJc w:val="left"/>
      <w:pPr>
        <w:ind w:left="3600" w:hanging="360"/>
      </w:pPr>
    </w:lvl>
    <w:lvl w:ilvl="5" w:tplc="1AACAAE8">
      <w:start w:val="1"/>
      <w:numFmt w:val="lowerRoman"/>
      <w:lvlText w:val="%6."/>
      <w:lvlJc w:val="right"/>
      <w:pPr>
        <w:ind w:left="4320" w:hanging="180"/>
      </w:pPr>
    </w:lvl>
    <w:lvl w:ilvl="6" w:tplc="FA3A2764">
      <w:start w:val="1"/>
      <w:numFmt w:val="decimal"/>
      <w:lvlText w:val="%7."/>
      <w:lvlJc w:val="left"/>
      <w:pPr>
        <w:ind w:left="5040" w:hanging="360"/>
      </w:pPr>
    </w:lvl>
    <w:lvl w:ilvl="7" w:tplc="A2D08EE8">
      <w:start w:val="1"/>
      <w:numFmt w:val="lowerLetter"/>
      <w:lvlText w:val="%8."/>
      <w:lvlJc w:val="left"/>
      <w:pPr>
        <w:ind w:left="5760" w:hanging="360"/>
      </w:pPr>
    </w:lvl>
    <w:lvl w:ilvl="8" w:tplc="C43A6E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1818"/>
    <w:multiLevelType w:val="multilevel"/>
    <w:tmpl w:val="E8D25D3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E5222"/>
    <w:multiLevelType w:val="hybridMultilevel"/>
    <w:tmpl w:val="52F4D66A"/>
    <w:lvl w:ilvl="0" w:tplc="41445CF8">
      <w:start w:val="1"/>
      <w:numFmt w:val="decimal"/>
      <w:lvlText w:val="%1."/>
      <w:lvlJc w:val="left"/>
      <w:pPr>
        <w:ind w:left="720" w:hanging="360"/>
      </w:pPr>
    </w:lvl>
    <w:lvl w:ilvl="1" w:tplc="0B0C2140">
      <w:start w:val="1"/>
      <w:numFmt w:val="upperRoman"/>
      <w:lvlText w:val="%2)"/>
      <w:lvlJc w:val="right"/>
      <w:pPr>
        <w:ind w:left="1440" w:hanging="360"/>
      </w:pPr>
    </w:lvl>
    <w:lvl w:ilvl="2" w:tplc="0EA8B2C4">
      <w:start w:val="1"/>
      <w:numFmt w:val="lowerRoman"/>
      <w:lvlText w:val="%3."/>
      <w:lvlJc w:val="right"/>
      <w:pPr>
        <w:ind w:left="2160" w:hanging="180"/>
      </w:pPr>
    </w:lvl>
    <w:lvl w:ilvl="3" w:tplc="A420F00A">
      <w:start w:val="1"/>
      <w:numFmt w:val="decimal"/>
      <w:lvlText w:val="%4."/>
      <w:lvlJc w:val="left"/>
      <w:pPr>
        <w:ind w:left="2880" w:hanging="360"/>
      </w:pPr>
    </w:lvl>
    <w:lvl w:ilvl="4" w:tplc="6AF4B114">
      <w:start w:val="1"/>
      <w:numFmt w:val="lowerLetter"/>
      <w:lvlText w:val="%5."/>
      <w:lvlJc w:val="left"/>
      <w:pPr>
        <w:ind w:left="3600" w:hanging="360"/>
      </w:pPr>
    </w:lvl>
    <w:lvl w:ilvl="5" w:tplc="F306CF88">
      <w:start w:val="1"/>
      <w:numFmt w:val="lowerRoman"/>
      <w:lvlText w:val="%6."/>
      <w:lvlJc w:val="right"/>
      <w:pPr>
        <w:ind w:left="4320" w:hanging="180"/>
      </w:pPr>
    </w:lvl>
    <w:lvl w:ilvl="6" w:tplc="1368CC5C">
      <w:start w:val="1"/>
      <w:numFmt w:val="decimal"/>
      <w:lvlText w:val="%7."/>
      <w:lvlJc w:val="left"/>
      <w:pPr>
        <w:ind w:left="5040" w:hanging="360"/>
      </w:pPr>
    </w:lvl>
    <w:lvl w:ilvl="7" w:tplc="6A56FAC8">
      <w:start w:val="1"/>
      <w:numFmt w:val="lowerLetter"/>
      <w:lvlText w:val="%8."/>
      <w:lvlJc w:val="left"/>
      <w:pPr>
        <w:ind w:left="5760" w:hanging="360"/>
      </w:pPr>
    </w:lvl>
    <w:lvl w:ilvl="8" w:tplc="7D6E4E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4148D"/>
    <w:multiLevelType w:val="hybridMultilevel"/>
    <w:tmpl w:val="E7C2B100"/>
    <w:lvl w:ilvl="0" w:tplc="DBEC9E7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60BBB"/>
    <w:multiLevelType w:val="hybridMultilevel"/>
    <w:tmpl w:val="77845F74"/>
    <w:lvl w:ilvl="0" w:tplc="61FEED2E">
      <w:start w:val="1"/>
      <w:numFmt w:val="decimal"/>
      <w:lvlText w:val="%1."/>
      <w:lvlJc w:val="left"/>
      <w:pPr>
        <w:ind w:left="720" w:hanging="360"/>
      </w:pPr>
    </w:lvl>
    <w:lvl w:ilvl="1" w:tplc="9CD664AA">
      <w:start w:val="1"/>
      <w:numFmt w:val="lowerLetter"/>
      <w:lvlText w:val="%2."/>
      <w:lvlJc w:val="left"/>
      <w:pPr>
        <w:ind w:left="1440" w:hanging="360"/>
      </w:pPr>
    </w:lvl>
    <w:lvl w:ilvl="2" w:tplc="521EB8D6">
      <w:start w:val="1"/>
      <w:numFmt w:val="lowerRoman"/>
      <w:lvlText w:val="%3."/>
      <w:lvlJc w:val="right"/>
      <w:pPr>
        <w:ind w:left="2160" w:hanging="180"/>
      </w:pPr>
    </w:lvl>
    <w:lvl w:ilvl="3" w:tplc="9DC8836E">
      <w:start w:val="1"/>
      <w:numFmt w:val="decimal"/>
      <w:lvlText w:val="%4."/>
      <w:lvlJc w:val="left"/>
      <w:pPr>
        <w:ind w:left="2880" w:hanging="360"/>
      </w:pPr>
    </w:lvl>
    <w:lvl w:ilvl="4" w:tplc="A844BA06">
      <w:start w:val="1"/>
      <w:numFmt w:val="lowerLetter"/>
      <w:lvlText w:val="%5."/>
      <w:lvlJc w:val="left"/>
      <w:pPr>
        <w:ind w:left="3600" w:hanging="360"/>
      </w:pPr>
    </w:lvl>
    <w:lvl w:ilvl="5" w:tplc="00200C60">
      <w:start w:val="1"/>
      <w:numFmt w:val="lowerRoman"/>
      <w:lvlText w:val="%6."/>
      <w:lvlJc w:val="right"/>
      <w:pPr>
        <w:ind w:left="4320" w:hanging="180"/>
      </w:pPr>
    </w:lvl>
    <w:lvl w:ilvl="6" w:tplc="2C506F54">
      <w:start w:val="1"/>
      <w:numFmt w:val="decimal"/>
      <w:lvlText w:val="%7."/>
      <w:lvlJc w:val="left"/>
      <w:pPr>
        <w:ind w:left="5040" w:hanging="360"/>
      </w:pPr>
    </w:lvl>
    <w:lvl w:ilvl="7" w:tplc="4F68B148">
      <w:start w:val="1"/>
      <w:numFmt w:val="lowerLetter"/>
      <w:lvlText w:val="%8."/>
      <w:lvlJc w:val="left"/>
      <w:pPr>
        <w:ind w:left="5760" w:hanging="360"/>
      </w:pPr>
    </w:lvl>
    <w:lvl w:ilvl="8" w:tplc="9C9C8A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10C82"/>
    <w:multiLevelType w:val="hybridMultilevel"/>
    <w:tmpl w:val="07B4CC9A"/>
    <w:lvl w:ilvl="0" w:tplc="A586A1A2">
      <w:start w:val="10"/>
      <w:numFmt w:val="decimal"/>
      <w:lvlText w:val="%1."/>
      <w:lvlJc w:val="left"/>
      <w:pPr>
        <w:ind w:left="720" w:hanging="360"/>
      </w:pPr>
    </w:lvl>
    <w:lvl w:ilvl="1" w:tplc="58AC15AA">
      <w:start w:val="1"/>
      <w:numFmt w:val="lowerLetter"/>
      <w:lvlText w:val="%2."/>
      <w:lvlJc w:val="left"/>
      <w:pPr>
        <w:ind w:left="1440" w:hanging="360"/>
      </w:pPr>
    </w:lvl>
    <w:lvl w:ilvl="2" w:tplc="661231D4">
      <w:start w:val="1"/>
      <w:numFmt w:val="lowerRoman"/>
      <w:lvlText w:val="%3."/>
      <w:lvlJc w:val="right"/>
      <w:pPr>
        <w:ind w:left="2160" w:hanging="180"/>
      </w:pPr>
    </w:lvl>
    <w:lvl w:ilvl="3" w:tplc="E15C1516">
      <w:start w:val="1"/>
      <w:numFmt w:val="decimal"/>
      <w:lvlText w:val="%4."/>
      <w:lvlJc w:val="left"/>
      <w:pPr>
        <w:ind w:left="2880" w:hanging="360"/>
      </w:pPr>
    </w:lvl>
    <w:lvl w:ilvl="4" w:tplc="60D2F54E">
      <w:start w:val="1"/>
      <w:numFmt w:val="lowerLetter"/>
      <w:lvlText w:val="%5."/>
      <w:lvlJc w:val="left"/>
      <w:pPr>
        <w:ind w:left="3600" w:hanging="360"/>
      </w:pPr>
    </w:lvl>
    <w:lvl w:ilvl="5" w:tplc="6A84E02A">
      <w:start w:val="1"/>
      <w:numFmt w:val="lowerRoman"/>
      <w:lvlText w:val="%6."/>
      <w:lvlJc w:val="right"/>
      <w:pPr>
        <w:ind w:left="4320" w:hanging="180"/>
      </w:pPr>
    </w:lvl>
    <w:lvl w:ilvl="6" w:tplc="2A5EB69A">
      <w:start w:val="1"/>
      <w:numFmt w:val="decimal"/>
      <w:lvlText w:val="%7."/>
      <w:lvlJc w:val="left"/>
      <w:pPr>
        <w:ind w:left="5040" w:hanging="360"/>
      </w:pPr>
    </w:lvl>
    <w:lvl w:ilvl="7" w:tplc="E6EA47A6">
      <w:start w:val="1"/>
      <w:numFmt w:val="lowerLetter"/>
      <w:lvlText w:val="%8."/>
      <w:lvlJc w:val="left"/>
      <w:pPr>
        <w:ind w:left="5760" w:hanging="360"/>
      </w:pPr>
    </w:lvl>
    <w:lvl w:ilvl="8" w:tplc="18E456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02F64"/>
    <w:multiLevelType w:val="hybridMultilevel"/>
    <w:tmpl w:val="B3E84B5A"/>
    <w:lvl w:ilvl="0" w:tplc="25BAAACC">
      <w:start w:val="1"/>
      <w:numFmt w:val="decimal"/>
      <w:lvlText w:val="%1."/>
      <w:lvlJc w:val="left"/>
      <w:pPr>
        <w:ind w:left="720" w:hanging="360"/>
      </w:pPr>
    </w:lvl>
    <w:lvl w:ilvl="1" w:tplc="FC12EB7A">
      <w:start w:val="1"/>
      <w:numFmt w:val="lowerLetter"/>
      <w:lvlText w:val="%2."/>
      <w:lvlJc w:val="left"/>
      <w:pPr>
        <w:ind w:left="1440" w:hanging="360"/>
      </w:pPr>
    </w:lvl>
    <w:lvl w:ilvl="2" w:tplc="498001EE">
      <w:start w:val="1"/>
      <w:numFmt w:val="lowerRoman"/>
      <w:lvlText w:val="%3."/>
      <w:lvlJc w:val="right"/>
      <w:pPr>
        <w:ind w:left="2160" w:hanging="180"/>
      </w:pPr>
    </w:lvl>
    <w:lvl w:ilvl="3" w:tplc="5BFE7646">
      <w:start w:val="1"/>
      <w:numFmt w:val="decimal"/>
      <w:lvlText w:val="%4."/>
      <w:lvlJc w:val="left"/>
      <w:pPr>
        <w:ind w:left="2880" w:hanging="360"/>
      </w:pPr>
    </w:lvl>
    <w:lvl w:ilvl="4" w:tplc="DDEEB190">
      <w:start w:val="1"/>
      <w:numFmt w:val="lowerLetter"/>
      <w:lvlText w:val="%5."/>
      <w:lvlJc w:val="left"/>
      <w:pPr>
        <w:ind w:left="3600" w:hanging="360"/>
      </w:pPr>
    </w:lvl>
    <w:lvl w:ilvl="5" w:tplc="62CA6EEA">
      <w:start w:val="1"/>
      <w:numFmt w:val="lowerRoman"/>
      <w:lvlText w:val="%6."/>
      <w:lvlJc w:val="right"/>
      <w:pPr>
        <w:ind w:left="4320" w:hanging="180"/>
      </w:pPr>
    </w:lvl>
    <w:lvl w:ilvl="6" w:tplc="72ACB83E">
      <w:start w:val="1"/>
      <w:numFmt w:val="decimal"/>
      <w:lvlText w:val="%7."/>
      <w:lvlJc w:val="left"/>
      <w:pPr>
        <w:ind w:left="5040" w:hanging="360"/>
      </w:pPr>
    </w:lvl>
    <w:lvl w:ilvl="7" w:tplc="D384215A">
      <w:start w:val="1"/>
      <w:numFmt w:val="lowerLetter"/>
      <w:lvlText w:val="%8."/>
      <w:lvlJc w:val="left"/>
      <w:pPr>
        <w:ind w:left="5760" w:hanging="360"/>
      </w:pPr>
    </w:lvl>
    <w:lvl w:ilvl="8" w:tplc="F5A2D0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852DF"/>
    <w:multiLevelType w:val="hybridMultilevel"/>
    <w:tmpl w:val="18A841D0"/>
    <w:lvl w:ilvl="0" w:tplc="1884D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2B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83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8B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69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68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27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65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08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93A2E"/>
    <w:multiLevelType w:val="hybridMultilevel"/>
    <w:tmpl w:val="53EABAAE"/>
    <w:lvl w:ilvl="0" w:tplc="40FC70EC">
      <w:start w:val="1"/>
      <w:numFmt w:val="decimal"/>
      <w:lvlText w:val="%1)"/>
      <w:lvlJc w:val="left"/>
      <w:pPr>
        <w:ind w:left="720" w:hanging="360"/>
      </w:pPr>
    </w:lvl>
    <w:lvl w:ilvl="1" w:tplc="A4FABE66">
      <w:start w:val="1"/>
      <w:numFmt w:val="lowerLetter"/>
      <w:lvlText w:val="%2."/>
      <w:lvlJc w:val="left"/>
      <w:pPr>
        <w:ind w:left="1440" w:hanging="360"/>
      </w:pPr>
    </w:lvl>
    <w:lvl w:ilvl="2" w:tplc="F9549AE2">
      <w:start w:val="1"/>
      <w:numFmt w:val="lowerRoman"/>
      <w:lvlText w:val="%3."/>
      <w:lvlJc w:val="right"/>
      <w:pPr>
        <w:ind w:left="2160" w:hanging="180"/>
      </w:pPr>
    </w:lvl>
    <w:lvl w:ilvl="3" w:tplc="7D72F474">
      <w:start w:val="1"/>
      <w:numFmt w:val="decimal"/>
      <w:lvlText w:val="%4."/>
      <w:lvlJc w:val="left"/>
      <w:pPr>
        <w:ind w:left="2880" w:hanging="360"/>
      </w:pPr>
    </w:lvl>
    <w:lvl w:ilvl="4" w:tplc="A094F1F2">
      <w:start w:val="1"/>
      <w:numFmt w:val="lowerLetter"/>
      <w:lvlText w:val="%5."/>
      <w:lvlJc w:val="left"/>
      <w:pPr>
        <w:ind w:left="3600" w:hanging="360"/>
      </w:pPr>
    </w:lvl>
    <w:lvl w:ilvl="5" w:tplc="9AFE9908">
      <w:start w:val="1"/>
      <w:numFmt w:val="lowerRoman"/>
      <w:lvlText w:val="%6."/>
      <w:lvlJc w:val="right"/>
      <w:pPr>
        <w:ind w:left="4320" w:hanging="180"/>
      </w:pPr>
    </w:lvl>
    <w:lvl w:ilvl="6" w:tplc="5CD82446">
      <w:start w:val="1"/>
      <w:numFmt w:val="decimal"/>
      <w:lvlText w:val="%7."/>
      <w:lvlJc w:val="left"/>
      <w:pPr>
        <w:ind w:left="5040" w:hanging="360"/>
      </w:pPr>
    </w:lvl>
    <w:lvl w:ilvl="7" w:tplc="F3D4BA62">
      <w:start w:val="1"/>
      <w:numFmt w:val="lowerLetter"/>
      <w:lvlText w:val="%8."/>
      <w:lvlJc w:val="left"/>
      <w:pPr>
        <w:ind w:left="5760" w:hanging="360"/>
      </w:pPr>
    </w:lvl>
    <w:lvl w:ilvl="8" w:tplc="BBE4CB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13EEC"/>
    <w:multiLevelType w:val="hybridMultilevel"/>
    <w:tmpl w:val="603670E0"/>
    <w:lvl w:ilvl="0" w:tplc="AC0A9D1A">
      <w:start w:val="1"/>
      <w:numFmt w:val="decimal"/>
      <w:lvlText w:val="%1."/>
      <w:lvlJc w:val="left"/>
      <w:pPr>
        <w:ind w:left="720" w:hanging="360"/>
      </w:pPr>
    </w:lvl>
    <w:lvl w:ilvl="1" w:tplc="93DCEBB8">
      <w:start w:val="1"/>
      <w:numFmt w:val="lowerLetter"/>
      <w:lvlText w:val="%2."/>
      <w:lvlJc w:val="left"/>
      <w:pPr>
        <w:ind w:left="1440" w:hanging="360"/>
      </w:pPr>
    </w:lvl>
    <w:lvl w:ilvl="2" w:tplc="82906A64">
      <w:start w:val="1"/>
      <w:numFmt w:val="lowerRoman"/>
      <w:lvlText w:val="%3."/>
      <w:lvlJc w:val="right"/>
      <w:pPr>
        <w:ind w:left="2160" w:hanging="180"/>
      </w:pPr>
    </w:lvl>
    <w:lvl w:ilvl="3" w:tplc="EDEADEE6">
      <w:start w:val="1"/>
      <w:numFmt w:val="decimal"/>
      <w:lvlText w:val="%4."/>
      <w:lvlJc w:val="left"/>
      <w:pPr>
        <w:ind w:left="2880" w:hanging="360"/>
      </w:pPr>
    </w:lvl>
    <w:lvl w:ilvl="4" w:tplc="B47A1C80">
      <w:start w:val="1"/>
      <w:numFmt w:val="lowerLetter"/>
      <w:lvlText w:val="%5."/>
      <w:lvlJc w:val="left"/>
      <w:pPr>
        <w:ind w:left="3600" w:hanging="360"/>
      </w:pPr>
    </w:lvl>
    <w:lvl w:ilvl="5" w:tplc="E0E42166">
      <w:start w:val="1"/>
      <w:numFmt w:val="lowerRoman"/>
      <w:lvlText w:val="%6."/>
      <w:lvlJc w:val="right"/>
      <w:pPr>
        <w:ind w:left="4320" w:hanging="180"/>
      </w:pPr>
    </w:lvl>
    <w:lvl w:ilvl="6" w:tplc="A392B87C">
      <w:start w:val="1"/>
      <w:numFmt w:val="decimal"/>
      <w:lvlText w:val="%7."/>
      <w:lvlJc w:val="left"/>
      <w:pPr>
        <w:ind w:left="5040" w:hanging="360"/>
      </w:pPr>
    </w:lvl>
    <w:lvl w:ilvl="7" w:tplc="08BC6D40">
      <w:start w:val="1"/>
      <w:numFmt w:val="lowerLetter"/>
      <w:lvlText w:val="%8."/>
      <w:lvlJc w:val="left"/>
      <w:pPr>
        <w:ind w:left="5760" w:hanging="360"/>
      </w:pPr>
    </w:lvl>
    <w:lvl w:ilvl="8" w:tplc="C34E08C0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98514">
    <w:abstractNumId w:val="8"/>
  </w:num>
  <w:num w:numId="2" w16cid:durableId="1050804527">
    <w:abstractNumId w:val="0"/>
  </w:num>
  <w:num w:numId="3" w16cid:durableId="706949967">
    <w:abstractNumId w:val="14"/>
  </w:num>
  <w:num w:numId="4" w16cid:durableId="924415772">
    <w:abstractNumId w:val="13"/>
  </w:num>
  <w:num w:numId="5" w16cid:durableId="1840271692">
    <w:abstractNumId w:val="1"/>
  </w:num>
  <w:num w:numId="6" w16cid:durableId="1776049140">
    <w:abstractNumId w:val="6"/>
  </w:num>
  <w:num w:numId="7" w16cid:durableId="1454905619">
    <w:abstractNumId w:val="12"/>
  </w:num>
  <w:num w:numId="8" w16cid:durableId="804735989">
    <w:abstractNumId w:val="15"/>
  </w:num>
  <w:num w:numId="9" w16cid:durableId="2019039538">
    <w:abstractNumId w:val="2"/>
  </w:num>
  <w:num w:numId="10" w16cid:durableId="1282103764">
    <w:abstractNumId w:val="11"/>
  </w:num>
  <w:num w:numId="11" w16cid:durableId="381176810">
    <w:abstractNumId w:val="10"/>
  </w:num>
  <w:num w:numId="12" w16cid:durableId="1652636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9038667">
    <w:abstractNumId w:val="9"/>
  </w:num>
  <w:num w:numId="14" w16cid:durableId="2088652145">
    <w:abstractNumId w:val="5"/>
  </w:num>
  <w:num w:numId="15" w16cid:durableId="376705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173047">
    <w:abstractNumId w:val="3"/>
  </w:num>
  <w:num w:numId="17" w16cid:durableId="29889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110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611730">
    <w:abstractNumId w:val="7"/>
  </w:num>
  <w:num w:numId="20" w16cid:durableId="113595374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1485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479802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592338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E4FADA"/>
    <w:rsid w:val="0007050B"/>
    <w:rsid w:val="00077AE4"/>
    <w:rsid w:val="000801C3"/>
    <w:rsid w:val="000C7313"/>
    <w:rsid w:val="000F2667"/>
    <w:rsid w:val="00104712"/>
    <w:rsid w:val="0011628A"/>
    <w:rsid w:val="00144A69"/>
    <w:rsid w:val="00174658"/>
    <w:rsid w:val="001934BE"/>
    <w:rsid w:val="001D5BFF"/>
    <w:rsid w:val="002546CE"/>
    <w:rsid w:val="00261CC5"/>
    <w:rsid w:val="00284BBD"/>
    <w:rsid w:val="00292BA6"/>
    <w:rsid w:val="002B458C"/>
    <w:rsid w:val="003C2EF3"/>
    <w:rsid w:val="003E0EC3"/>
    <w:rsid w:val="003F5A62"/>
    <w:rsid w:val="003FE851"/>
    <w:rsid w:val="00417D87"/>
    <w:rsid w:val="00431E2D"/>
    <w:rsid w:val="004578BB"/>
    <w:rsid w:val="00494E94"/>
    <w:rsid w:val="0052287A"/>
    <w:rsid w:val="005313B1"/>
    <w:rsid w:val="005A5DB7"/>
    <w:rsid w:val="005B3254"/>
    <w:rsid w:val="005D1585"/>
    <w:rsid w:val="005D7AE5"/>
    <w:rsid w:val="005F2B21"/>
    <w:rsid w:val="00603FCC"/>
    <w:rsid w:val="00604F2F"/>
    <w:rsid w:val="006137B1"/>
    <w:rsid w:val="00624CE3"/>
    <w:rsid w:val="00643037"/>
    <w:rsid w:val="00645B35"/>
    <w:rsid w:val="00646055"/>
    <w:rsid w:val="00651873"/>
    <w:rsid w:val="00652B80"/>
    <w:rsid w:val="006547DD"/>
    <w:rsid w:val="0066222E"/>
    <w:rsid w:val="006805BA"/>
    <w:rsid w:val="006A5F1B"/>
    <w:rsid w:val="006E3B8C"/>
    <w:rsid w:val="00723643"/>
    <w:rsid w:val="0074680E"/>
    <w:rsid w:val="0074698B"/>
    <w:rsid w:val="007851D7"/>
    <w:rsid w:val="007A0E91"/>
    <w:rsid w:val="00801AA7"/>
    <w:rsid w:val="00824869"/>
    <w:rsid w:val="008B77D5"/>
    <w:rsid w:val="008C1C35"/>
    <w:rsid w:val="008C7FB0"/>
    <w:rsid w:val="008D375B"/>
    <w:rsid w:val="00927280"/>
    <w:rsid w:val="00965D3E"/>
    <w:rsid w:val="009935F2"/>
    <w:rsid w:val="009A34F6"/>
    <w:rsid w:val="009C2401"/>
    <w:rsid w:val="00A002D8"/>
    <w:rsid w:val="00A0481D"/>
    <w:rsid w:val="00A24BD8"/>
    <w:rsid w:val="00A31EBD"/>
    <w:rsid w:val="00A4379E"/>
    <w:rsid w:val="00A9409C"/>
    <w:rsid w:val="00AB7239"/>
    <w:rsid w:val="00B04AB4"/>
    <w:rsid w:val="00B14BD4"/>
    <w:rsid w:val="00B46F9D"/>
    <w:rsid w:val="00B76CED"/>
    <w:rsid w:val="00B7732D"/>
    <w:rsid w:val="00B77DE9"/>
    <w:rsid w:val="00BF31CE"/>
    <w:rsid w:val="00C05C65"/>
    <w:rsid w:val="00C263AF"/>
    <w:rsid w:val="00C979CD"/>
    <w:rsid w:val="00CD07CB"/>
    <w:rsid w:val="00CE36F6"/>
    <w:rsid w:val="00CE7945"/>
    <w:rsid w:val="00D0169E"/>
    <w:rsid w:val="00D24919"/>
    <w:rsid w:val="00D276E4"/>
    <w:rsid w:val="00D557DF"/>
    <w:rsid w:val="00DC466A"/>
    <w:rsid w:val="00DC4B9A"/>
    <w:rsid w:val="00E34C3B"/>
    <w:rsid w:val="00E43F78"/>
    <w:rsid w:val="00E70361"/>
    <w:rsid w:val="00E903E4"/>
    <w:rsid w:val="00E94F4A"/>
    <w:rsid w:val="00F11DD7"/>
    <w:rsid w:val="00F914D0"/>
    <w:rsid w:val="01357597"/>
    <w:rsid w:val="021F80B1"/>
    <w:rsid w:val="03778CAA"/>
    <w:rsid w:val="03D087F8"/>
    <w:rsid w:val="040861AB"/>
    <w:rsid w:val="046D1659"/>
    <w:rsid w:val="053ACC36"/>
    <w:rsid w:val="06AF2D6C"/>
    <w:rsid w:val="070828BA"/>
    <w:rsid w:val="09340DFE"/>
    <w:rsid w:val="0940877C"/>
    <w:rsid w:val="0B4326E0"/>
    <w:rsid w:val="0C91509B"/>
    <w:rsid w:val="0FC8C520"/>
    <w:rsid w:val="100D5686"/>
    <w:rsid w:val="1080ABBD"/>
    <w:rsid w:val="12E769C2"/>
    <w:rsid w:val="1433E80F"/>
    <w:rsid w:val="160417D4"/>
    <w:rsid w:val="161D43C8"/>
    <w:rsid w:val="17C2C86B"/>
    <w:rsid w:val="19ADDFD8"/>
    <w:rsid w:val="1B4F3932"/>
    <w:rsid w:val="1B68618F"/>
    <w:rsid w:val="1E68289E"/>
    <w:rsid w:val="1E86D9F4"/>
    <w:rsid w:val="1F36DB7C"/>
    <w:rsid w:val="235A4B17"/>
    <w:rsid w:val="25D18609"/>
    <w:rsid w:val="276D566A"/>
    <w:rsid w:val="318C4E8D"/>
    <w:rsid w:val="33F63972"/>
    <w:rsid w:val="359209D3"/>
    <w:rsid w:val="36B8F017"/>
    <w:rsid w:val="38C9AA95"/>
    <w:rsid w:val="3C014B57"/>
    <w:rsid w:val="3C376A06"/>
    <w:rsid w:val="3D9D1BB8"/>
    <w:rsid w:val="42708CDB"/>
    <w:rsid w:val="43B91FD3"/>
    <w:rsid w:val="43E4FADA"/>
    <w:rsid w:val="47A0BB89"/>
    <w:rsid w:val="48C4DF46"/>
    <w:rsid w:val="4B6FFEDD"/>
    <w:rsid w:val="4BC431B8"/>
    <w:rsid w:val="4BF296AD"/>
    <w:rsid w:val="4BFC8008"/>
    <w:rsid w:val="4FABCD6E"/>
    <w:rsid w:val="53614B3B"/>
    <w:rsid w:val="56F5A988"/>
    <w:rsid w:val="5819C9AE"/>
    <w:rsid w:val="589179E9"/>
    <w:rsid w:val="5D082D81"/>
    <w:rsid w:val="5F00BB6D"/>
    <w:rsid w:val="61C6A041"/>
    <w:rsid w:val="6787E00A"/>
    <w:rsid w:val="67E265B7"/>
    <w:rsid w:val="68AF8B39"/>
    <w:rsid w:val="6A4B5B9A"/>
    <w:rsid w:val="6A4C6102"/>
    <w:rsid w:val="6D263ED1"/>
    <w:rsid w:val="6F1ECCBD"/>
    <w:rsid w:val="70BA9D1E"/>
    <w:rsid w:val="73B276A7"/>
    <w:rsid w:val="7660BB51"/>
    <w:rsid w:val="7B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4FADA"/>
  <w15:chartTrackingRefBased/>
  <w15:docId w15:val="{2C53F21C-5EA4-46D0-AF88-8FAC291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79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72C4" w:themeColor="accent1"/>
      <w:spacing w:val="5"/>
    </w:rPr>
  </w:style>
  <w:style w:type="paragraph" w:customStyle="1" w:styleId="PPOutlineStyle1">
    <w:name w:val="PPOutlineStyle1"/>
    <w:basedOn w:val="Normal"/>
    <w:qFormat/>
    <w:rsid w:val="00D276E4"/>
    <w:pPr>
      <w:numPr>
        <w:numId w:val="20"/>
      </w:numPr>
    </w:pPr>
    <w:rPr>
      <w:color w:val="33333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0361"/>
    <w:pPr>
      <w:spacing w:before="120" w:after="0" w:line="276" w:lineRule="auto"/>
    </w:pPr>
    <w:rPr>
      <w:rFonts w:asciiTheme="majorHAnsi" w:eastAsia="MS Mincho" w:hAnsiTheme="majorHAnsi" w:cs="Arial"/>
      <w:b/>
      <w:color w:val="000000" w:themeColor="text1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70361"/>
    <w:rPr>
      <w:rFonts w:asciiTheme="majorHAnsi" w:eastAsia="MS Mincho" w:hAnsiTheme="majorHAnsi" w:cs="Arial"/>
      <w:b/>
      <w:color w:val="000000" w:themeColor="text1"/>
      <w:sz w:val="32"/>
      <w:szCs w:val="44"/>
    </w:rPr>
  </w:style>
  <w:style w:type="paragraph" w:styleId="Header">
    <w:name w:val="header"/>
    <w:basedOn w:val="Normal"/>
    <w:link w:val="HeaderChar"/>
    <w:uiPriority w:val="99"/>
    <w:unhideWhenUsed/>
    <w:rsid w:val="0064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5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C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13"/>
  </w:style>
  <w:style w:type="character" w:customStyle="1" w:styleId="PolicyTitle">
    <w:name w:val="PolicyTitle"/>
    <w:basedOn w:val="Heading1Char"/>
    <w:uiPriority w:val="1"/>
    <w:qFormat/>
    <w:rsid w:val="00801AA7"/>
    <w:rPr>
      <w:rFonts w:ascii="Arial" w:eastAsia="MS Mincho" w:hAnsi="Arial" w:cs="Arial"/>
      <w:b/>
      <w:color w:val="A50034"/>
      <w:sz w:val="30"/>
      <w:szCs w:val="30"/>
    </w:rPr>
  </w:style>
  <w:style w:type="paragraph" w:customStyle="1" w:styleId="PolicyHeadingStyle1">
    <w:name w:val="PolicyHeadingStyle1"/>
    <w:basedOn w:val="Heading2"/>
    <w:next w:val="Normal"/>
    <w:qFormat/>
    <w:rsid w:val="00DC466A"/>
    <w:pPr>
      <w:spacing w:after="40" w:line="276" w:lineRule="auto"/>
    </w:pPr>
    <w:rPr>
      <w:rFonts w:ascii="Arial" w:eastAsia="Arial" w:hAnsi="Arial" w:cs="Arial"/>
      <w:b/>
      <w:bCs/>
      <w:color w:val="000000" w:themeColor="text1"/>
    </w:rPr>
  </w:style>
  <w:style w:type="numbering" w:customStyle="1" w:styleId="CurrentList1">
    <w:name w:val="Current List1"/>
    <w:uiPriority w:val="99"/>
    <w:rsid w:val="00D276E4"/>
    <w:pPr>
      <w:numPr>
        <w:numId w:val="14"/>
      </w:numPr>
    </w:pPr>
  </w:style>
  <w:style w:type="numbering" w:customStyle="1" w:styleId="CurrentList2">
    <w:name w:val="Current List2"/>
    <w:uiPriority w:val="99"/>
    <w:rsid w:val="00965D3E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C2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4B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1C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7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hs.gov/ohrp/sites/default/files/Guidance-on-Reporting-Incidents-to-OHR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0158B00FCC44BBADDD367B53B6C59" ma:contentTypeVersion="6" ma:contentTypeDescription="Create a new document." ma:contentTypeScope="" ma:versionID="bb93682d8219ab5ff8b41565c1a40a78">
  <xsd:schema xmlns:xsd="http://www.w3.org/2001/XMLSchema" xmlns:xs="http://www.w3.org/2001/XMLSchema" xmlns:p="http://schemas.microsoft.com/office/2006/metadata/properties" xmlns:ns2="35d083e7-27fb-4033-8c95-39ffc96144d9" xmlns:ns3="bf824ea8-aec7-40e1-b382-652be338336f" targetNamespace="http://schemas.microsoft.com/office/2006/metadata/properties" ma:root="true" ma:fieldsID="844614d6455bff2837654e6c1059e72f" ns2:_="" ns3:_="">
    <xsd:import namespace="35d083e7-27fb-4033-8c95-39ffc96144d9"/>
    <xsd:import namespace="bf824ea8-aec7-40e1-b382-652be338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083e7-27fb-4033-8c95-39ffc9614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24ea8-aec7-40e1-b382-652be338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824ea8-aec7-40e1-b382-652be338336f">
      <UserInfo>
        <DisplayName>David Staley</DisplayName>
        <AccountId>9</AccountId>
        <AccountType/>
      </UserInfo>
      <UserInfo>
        <DisplayName>Draco Forte</DisplayName>
        <AccountId>20</AccountId>
        <AccountType/>
      </UserInfo>
      <UserInfo>
        <DisplayName>Lisa Rooney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534760-C905-491B-B831-46D129275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083e7-27fb-4033-8c95-39ffc96144d9"/>
    <ds:schemaRef ds:uri="bf824ea8-aec7-40e1-b382-652be338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19F32-FA66-4163-8CD3-B5B62C973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455D8-CDCA-4965-A422-EAF539394C68}">
  <ds:schemaRefs>
    <ds:schemaRef ds:uri="http://schemas.microsoft.com/office/2006/metadata/properties"/>
    <ds:schemaRef ds:uri="http://schemas.microsoft.com/office/infopath/2007/PartnerControls"/>
    <ds:schemaRef ds:uri="bf824ea8-aec7-40e1-b382-652be33833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Byers</dc:creator>
  <cp:keywords/>
  <dc:description/>
  <cp:lastModifiedBy>M Christy</cp:lastModifiedBy>
  <cp:revision>7</cp:revision>
  <dcterms:created xsi:type="dcterms:W3CDTF">2022-07-11T06:29:00Z</dcterms:created>
  <dcterms:modified xsi:type="dcterms:W3CDTF">2022-07-15T12:09:00Z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0x0101007110158B00FCC44BBADDD367B53B6C59</vt:lpwstr>
  </property>
</Properties>
</file>