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E82A" w14:textId="77777777" w:rsidR="00B033D1" w:rsidRPr="003B2734" w:rsidRDefault="00F24B75" w:rsidP="00F24B75">
      <w:pPr>
        <w:widowControl w:val="0"/>
        <w:autoSpaceDE w:val="0"/>
        <w:autoSpaceDN w:val="0"/>
        <w:adjustRightInd w:val="0"/>
        <w:spacing w:line="240" w:lineRule="atLeast"/>
        <w:jc w:val="center"/>
        <w:rPr>
          <w:rFonts w:ascii="Palatino Linotype" w:hAnsi="Palatino Linotype"/>
          <w:b/>
          <w:bCs/>
          <w:color w:val="000000"/>
        </w:rPr>
      </w:pPr>
      <w:bookmarkStart w:id="0" w:name="_GoBack"/>
      <w:bookmarkEnd w:id="0"/>
      <w:r w:rsidRPr="003B2734">
        <w:rPr>
          <w:rFonts w:ascii="Palatino Linotype" w:hAnsi="Palatino Linotype"/>
          <w:b/>
          <w:bCs/>
          <w:color w:val="000000"/>
        </w:rPr>
        <w:t>CHAPMAN UNIVERSITY</w:t>
      </w:r>
    </w:p>
    <w:p w14:paraId="54D56408" w14:textId="77777777" w:rsidR="00F24B75" w:rsidRPr="003B2734" w:rsidRDefault="00F24B75" w:rsidP="00F24B75">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170"/>
        <w:gridCol w:w="3314"/>
      </w:tblGrid>
      <w:tr w:rsidR="007E1073" w:rsidRPr="003B2734" w14:paraId="2711A376" w14:textId="77777777" w:rsidTr="003B2734">
        <w:trPr>
          <w:jc w:val="center"/>
        </w:trPr>
        <w:tc>
          <w:tcPr>
            <w:tcW w:w="0" w:type="auto"/>
          </w:tcPr>
          <w:p w14:paraId="196B5968" w14:textId="77777777" w:rsidR="007E1073" w:rsidRPr="003B2734" w:rsidRDefault="00BC282C" w:rsidP="00FB6FB0">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 xml:space="preserve">Professor </w:t>
            </w:r>
            <w:r w:rsidR="00FB6FB0" w:rsidRPr="003B2734">
              <w:rPr>
                <w:rFonts w:ascii="Palatino Linotype" w:hAnsi="Palatino Linotype"/>
                <w:b/>
                <w:bCs/>
                <w:color w:val="000000"/>
              </w:rPr>
              <w:t xml:space="preserve">Keith </w:t>
            </w:r>
            <w:r w:rsidR="00033F1C" w:rsidRPr="003B2734">
              <w:rPr>
                <w:rFonts w:ascii="Palatino Linotype" w:hAnsi="Palatino Linotype"/>
                <w:b/>
                <w:bCs/>
                <w:color w:val="000000"/>
              </w:rPr>
              <w:t>Hankins</w:t>
            </w:r>
          </w:p>
        </w:tc>
        <w:tc>
          <w:tcPr>
            <w:tcW w:w="1170" w:type="dxa"/>
          </w:tcPr>
          <w:p w14:paraId="46519DBC" w14:textId="77777777" w:rsidR="007E1073" w:rsidRPr="003B2734" w:rsidRDefault="007E1073" w:rsidP="00B033D1">
            <w:pPr>
              <w:widowControl w:val="0"/>
              <w:autoSpaceDE w:val="0"/>
              <w:autoSpaceDN w:val="0"/>
              <w:adjustRightInd w:val="0"/>
              <w:spacing w:line="240" w:lineRule="atLeast"/>
              <w:jc w:val="center"/>
              <w:rPr>
                <w:rFonts w:ascii="Palatino Linotype" w:hAnsi="Palatino Linotype"/>
                <w:b/>
                <w:bCs/>
                <w:color w:val="000000"/>
              </w:rPr>
            </w:pPr>
          </w:p>
        </w:tc>
        <w:tc>
          <w:tcPr>
            <w:tcW w:w="0" w:type="auto"/>
          </w:tcPr>
          <w:p w14:paraId="441CFC8E" w14:textId="489E1AC0" w:rsidR="007E1073" w:rsidRPr="003B2734" w:rsidRDefault="00BC282C" w:rsidP="00D52FCD">
            <w:pPr>
              <w:widowControl w:val="0"/>
              <w:autoSpaceDE w:val="0"/>
              <w:autoSpaceDN w:val="0"/>
              <w:adjustRightInd w:val="0"/>
              <w:spacing w:line="240" w:lineRule="atLeast"/>
              <w:jc w:val="center"/>
              <w:rPr>
                <w:rFonts w:ascii="Palatino Linotype" w:hAnsi="Palatino Linotype"/>
                <w:bCs/>
                <w:color w:val="000000"/>
              </w:rPr>
            </w:pPr>
            <w:r w:rsidRPr="003B2734">
              <w:rPr>
                <w:rFonts w:ascii="Palatino Linotype" w:hAnsi="Palatino Linotype"/>
                <w:b/>
                <w:bCs/>
                <w:color w:val="000000"/>
              </w:rPr>
              <w:t xml:space="preserve">Professor </w:t>
            </w:r>
            <w:r w:rsidR="00D52FCD" w:rsidRPr="003B2734">
              <w:rPr>
                <w:rFonts w:ascii="Palatino Linotype" w:hAnsi="Palatino Linotype"/>
                <w:b/>
                <w:bCs/>
                <w:color w:val="000000"/>
              </w:rPr>
              <w:t>Andrea Matranga</w:t>
            </w:r>
          </w:p>
        </w:tc>
      </w:tr>
      <w:tr w:rsidR="007E1073" w:rsidRPr="003B2734" w14:paraId="4D19DB9C" w14:textId="77777777" w:rsidTr="003B2734">
        <w:trPr>
          <w:jc w:val="center"/>
        </w:trPr>
        <w:tc>
          <w:tcPr>
            <w:tcW w:w="0" w:type="auto"/>
          </w:tcPr>
          <w:p w14:paraId="174ED6AB" w14:textId="77777777" w:rsidR="007E1073" w:rsidRPr="003B2734" w:rsidRDefault="007E1073" w:rsidP="00FB6FB0">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 xml:space="preserve">Department of </w:t>
            </w:r>
            <w:r w:rsidR="00FB6FB0" w:rsidRPr="003B2734">
              <w:rPr>
                <w:rFonts w:ascii="Palatino Linotype" w:hAnsi="Palatino Linotype"/>
                <w:b/>
                <w:bCs/>
                <w:color w:val="000000"/>
              </w:rPr>
              <w:t>Philosophy</w:t>
            </w:r>
            <w:r w:rsidR="00D52FCD" w:rsidRPr="003B2734">
              <w:rPr>
                <w:rFonts w:ascii="Palatino Linotype" w:hAnsi="Palatino Linotype"/>
                <w:b/>
                <w:bCs/>
                <w:color w:val="000000"/>
              </w:rPr>
              <w:t xml:space="preserve"> &amp;</w:t>
            </w:r>
          </w:p>
          <w:p w14:paraId="6AB8B178" w14:textId="6679297E" w:rsidR="00D52FCD" w:rsidRPr="003B2734" w:rsidRDefault="00D52FCD" w:rsidP="00FB6FB0">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Smith Institute for Political</w:t>
            </w:r>
            <w:r w:rsidRPr="003B2734">
              <w:rPr>
                <w:rFonts w:ascii="Palatino Linotype" w:hAnsi="Palatino Linotype"/>
                <w:b/>
                <w:bCs/>
                <w:color w:val="000000"/>
              </w:rPr>
              <w:br/>
              <w:t>Economy and Philosophy</w:t>
            </w:r>
          </w:p>
        </w:tc>
        <w:tc>
          <w:tcPr>
            <w:tcW w:w="1170" w:type="dxa"/>
          </w:tcPr>
          <w:p w14:paraId="4A7D2CFF" w14:textId="77777777" w:rsidR="007E1073" w:rsidRPr="003B2734" w:rsidRDefault="007E1073" w:rsidP="00B033D1">
            <w:pPr>
              <w:widowControl w:val="0"/>
              <w:autoSpaceDE w:val="0"/>
              <w:autoSpaceDN w:val="0"/>
              <w:adjustRightInd w:val="0"/>
              <w:spacing w:line="240" w:lineRule="atLeast"/>
              <w:jc w:val="center"/>
              <w:rPr>
                <w:rFonts w:ascii="Palatino Linotype" w:hAnsi="Palatino Linotype"/>
                <w:b/>
                <w:bCs/>
                <w:color w:val="000000"/>
              </w:rPr>
            </w:pPr>
          </w:p>
        </w:tc>
        <w:tc>
          <w:tcPr>
            <w:tcW w:w="0" w:type="auto"/>
          </w:tcPr>
          <w:p w14:paraId="296199DD" w14:textId="77777777" w:rsidR="007E1073" w:rsidRPr="003B2734" w:rsidRDefault="00FB6FB0" w:rsidP="00D52FCD">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Department of E</w:t>
            </w:r>
            <w:r w:rsidR="00D52FCD" w:rsidRPr="003B2734">
              <w:rPr>
                <w:rFonts w:ascii="Palatino Linotype" w:hAnsi="Palatino Linotype"/>
                <w:b/>
                <w:bCs/>
                <w:color w:val="000000"/>
              </w:rPr>
              <w:t>conomics &amp;</w:t>
            </w:r>
          </w:p>
          <w:p w14:paraId="6C7A31BC" w14:textId="77777777" w:rsidR="00D52FCD" w:rsidRPr="003B2734" w:rsidRDefault="00D52FCD" w:rsidP="00D52FCD">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Smith Institute for Political</w:t>
            </w:r>
          </w:p>
          <w:p w14:paraId="3F341BC3" w14:textId="66A16663" w:rsidR="00D52FCD" w:rsidRPr="003B2734" w:rsidRDefault="00D52FCD" w:rsidP="00D52FCD">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Economy and Philosophy</w:t>
            </w:r>
          </w:p>
        </w:tc>
      </w:tr>
      <w:tr w:rsidR="007E1073" w:rsidRPr="003B2734" w14:paraId="13D5CD3C" w14:textId="77777777" w:rsidTr="003B2734">
        <w:trPr>
          <w:jc w:val="center"/>
        </w:trPr>
        <w:tc>
          <w:tcPr>
            <w:tcW w:w="0" w:type="auto"/>
          </w:tcPr>
          <w:p w14:paraId="69F67FAB" w14:textId="77777777" w:rsidR="007E1073" w:rsidRPr="003B2734" w:rsidRDefault="00755BCE" w:rsidP="00F24B75">
            <w:pPr>
              <w:widowControl w:val="0"/>
              <w:autoSpaceDE w:val="0"/>
              <w:autoSpaceDN w:val="0"/>
              <w:adjustRightInd w:val="0"/>
              <w:spacing w:line="240" w:lineRule="atLeast"/>
              <w:jc w:val="center"/>
              <w:rPr>
                <w:rFonts w:ascii="Palatino Linotype" w:hAnsi="Palatino Linotype"/>
                <w:b/>
                <w:bCs/>
                <w:i/>
                <w:color w:val="000000"/>
              </w:rPr>
            </w:pPr>
            <w:r w:rsidRPr="003B2734">
              <w:rPr>
                <w:rFonts w:ascii="Palatino Linotype" w:hAnsi="Palatino Linotype"/>
                <w:b/>
                <w:bCs/>
                <w:i/>
                <w:color w:val="000000"/>
              </w:rPr>
              <w:t>hankins@chapman.edu</w:t>
            </w:r>
          </w:p>
        </w:tc>
        <w:tc>
          <w:tcPr>
            <w:tcW w:w="1170" w:type="dxa"/>
          </w:tcPr>
          <w:p w14:paraId="308CA5BA" w14:textId="77777777" w:rsidR="007E1073" w:rsidRPr="003B2734" w:rsidRDefault="007E1073" w:rsidP="00B033D1">
            <w:pPr>
              <w:widowControl w:val="0"/>
              <w:autoSpaceDE w:val="0"/>
              <w:autoSpaceDN w:val="0"/>
              <w:adjustRightInd w:val="0"/>
              <w:spacing w:line="240" w:lineRule="atLeast"/>
              <w:jc w:val="center"/>
              <w:rPr>
                <w:rFonts w:ascii="Palatino Linotype" w:hAnsi="Palatino Linotype"/>
                <w:b/>
                <w:bCs/>
                <w:i/>
                <w:color w:val="000000"/>
              </w:rPr>
            </w:pPr>
          </w:p>
        </w:tc>
        <w:tc>
          <w:tcPr>
            <w:tcW w:w="0" w:type="auto"/>
          </w:tcPr>
          <w:p w14:paraId="1EBEABE9" w14:textId="66B7CC89" w:rsidR="007E1073" w:rsidRPr="003B2734" w:rsidRDefault="00D52FCD" w:rsidP="00B033D1">
            <w:pPr>
              <w:widowControl w:val="0"/>
              <w:autoSpaceDE w:val="0"/>
              <w:autoSpaceDN w:val="0"/>
              <w:adjustRightInd w:val="0"/>
              <w:spacing w:line="240" w:lineRule="atLeast"/>
              <w:jc w:val="center"/>
              <w:rPr>
                <w:rFonts w:ascii="Palatino Linotype" w:hAnsi="Palatino Linotype"/>
                <w:b/>
                <w:bCs/>
                <w:i/>
                <w:color w:val="000000"/>
              </w:rPr>
            </w:pPr>
            <w:r w:rsidRPr="003B2734">
              <w:rPr>
                <w:rFonts w:ascii="Palatino Linotype" w:hAnsi="Palatino Linotype"/>
                <w:b/>
                <w:bCs/>
                <w:i/>
                <w:color w:val="000000"/>
              </w:rPr>
              <w:t>matranga</w:t>
            </w:r>
            <w:r w:rsidR="00FB6FB0" w:rsidRPr="003B2734">
              <w:rPr>
                <w:rFonts w:ascii="Palatino Linotype" w:hAnsi="Palatino Linotype"/>
                <w:b/>
                <w:bCs/>
                <w:i/>
                <w:color w:val="000000"/>
              </w:rPr>
              <w:t>@chapman.edu</w:t>
            </w:r>
          </w:p>
        </w:tc>
      </w:tr>
      <w:tr w:rsidR="007E1073" w:rsidRPr="003B2734" w14:paraId="7D600E56" w14:textId="77777777" w:rsidTr="003B2734">
        <w:trPr>
          <w:jc w:val="center"/>
        </w:trPr>
        <w:tc>
          <w:tcPr>
            <w:tcW w:w="0" w:type="auto"/>
          </w:tcPr>
          <w:p w14:paraId="0C2F2422" w14:textId="3B74A3E2" w:rsidR="007E1073" w:rsidRPr="003B2734" w:rsidRDefault="00755BCE" w:rsidP="00D52FCD">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w:t>
            </w:r>
            <w:r w:rsidR="00D52FCD" w:rsidRPr="003B2734">
              <w:rPr>
                <w:rFonts w:ascii="Palatino Linotype" w:hAnsi="Palatino Linotype"/>
                <w:b/>
                <w:bCs/>
                <w:color w:val="000000"/>
              </w:rPr>
              <w:t>714</w:t>
            </w:r>
            <w:r w:rsidRPr="003B2734">
              <w:rPr>
                <w:rFonts w:ascii="Palatino Linotype" w:hAnsi="Palatino Linotype"/>
                <w:b/>
                <w:bCs/>
                <w:color w:val="000000"/>
              </w:rPr>
              <w:t xml:space="preserve">) </w:t>
            </w:r>
            <w:r w:rsidR="00D52FCD" w:rsidRPr="003B2734">
              <w:rPr>
                <w:rFonts w:ascii="Palatino Linotype" w:hAnsi="Palatino Linotype"/>
                <w:b/>
                <w:bCs/>
                <w:color w:val="000000"/>
              </w:rPr>
              <w:t>516</w:t>
            </w:r>
            <w:r w:rsidRPr="003B2734">
              <w:rPr>
                <w:rFonts w:ascii="Palatino Linotype" w:hAnsi="Palatino Linotype"/>
                <w:b/>
                <w:bCs/>
                <w:color w:val="000000"/>
              </w:rPr>
              <w:t>-</w:t>
            </w:r>
            <w:r w:rsidR="00D52FCD" w:rsidRPr="003B2734">
              <w:rPr>
                <w:rFonts w:ascii="Palatino Linotype" w:hAnsi="Palatino Linotype"/>
                <w:b/>
                <w:bCs/>
                <w:color w:val="000000"/>
              </w:rPr>
              <w:t>7105</w:t>
            </w:r>
          </w:p>
        </w:tc>
        <w:tc>
          <w:tcPr>
            <w:tcW w:w="1170" w:type="dxa"/>
          </w:tcPr>
          <w:p w14:paraId="0789DBB6" w14:textId="77777777" w:rsidR="007E1073" w:rsidRPr="003B2734" w:rsidRDefault="007E1073" w:rsidP="00B033D1">
            <w:pPr>
              <w:widowControl w:val="0"/>
              <w:autoSpaceDE w:val="0"/>
              <w:autoSpaceDN w:val="0"/>
              <w:adjustRightInd w:val="0"/>
              <w:spacing w:line="240" w:lineRule="atLeast"/>
              <w:jc w:val="center"/>
              <w:rPr>
                <w:rFonts w:ascii="Palatino Linotype" w:hAnsi="Palatino Linotype"/>
                <w:b/>
                <w:bCs/>
                <w:color w:val="000000"/>
              </w:rPr>
            </w:pPr>
          </w:p>
        </w:tc>
        <w:tc>
          <w:tcPr>
            <w:tcW w:w="0" w:type="auto"/>
          </w:tcPr>
          <w:p w14:paraId="4EBE80CD" w14:textId="120434AE" w:rsidR="007E1073" w:rsidRPr="003B2734" w:rsidRDefault="00FB6FB0" w:rsidP="00D52FCD">
            <w:pPr>
              <w:widowControl w:val="0"/>
              <w:autoSpaceDE w:val="0"/>
              <w:autoSpaceDN w:val="0"/>
              <w:adjustRightInd w:val="0"/>
              <w:spacing w:line="240" w:lineRule="atLeast"/>
              <w:jc w:val="center"/>
              <w:rPr>
                <w:rFonts w:ascii="Palatino Linotype" w:hAnsi="Palatino Linotype"/>
                <w:b/>
                <w:bCs/>
                <w:color w:val="000000"/>
              </w:rPr>
            </w:pPr>
            <w:r w:rsidRPr="003B2734">
              <w:rPr>
                <w:rFonts w:ascii="Palatino Linotype" w:hAnsi="Palatino Linotype"/>
                <w:b/>
                <w:bCs/>
                <w:color w:val="000000"/>
              </w:rPr>
              <w:t xml:space="preserve">(714) </w:t>
            </w:r>
            <w:r w:rsidR="00D52FCD" w:rsidRPr="003B2734">
              <w:rPr>
                <w:rFonts w:ascii="Palatino Linotype" w:hAnsi="Palatino Linotype"/>
                <w:b/>
                <w:bCs/>
                <w:color w:val="000000"/>
              </w:rPr>
              <w:t>516</w:t>
            </w:r>
            <w:r w:rsidR="008472F9" w:rsidRPr="003B2734">
              <w:rPr>
                <w:rFonts w:ascii="Palatino Linotype" w:hAnsi="Palatino Linotype"/>
                <w:b/>
                <w:bCs/>
                <w:color w:val="000000"/>
              </w:rPr>
              <w:t>-</w:t>
            </w:r>
            <w:r w:rsidR="00D52FCD" w:rsidRPr="003B2734">
              <w:rPr>
                <w:rFonts w:ascii="Palatino Linotype" w:hAnsi="Palatino Linotype"/>
                <w:b/>
                <w:bCs/>
                <w:color w:val="000000"/>
              </w:rPr>
              <w:t>4552</w:t>
            </w:r>
            <w:r w:rsidR="008472F9" w:rsidRPr="003B2734">
              <w:rPr>
                <w:rFonts w:ascii="Palatino Linotype" w:hAnsi="Palatino Linotype"/>
                <w:b/>
                <w:bCs/>
                <w:color w:val="000000"/>
              </w:rPr>
              <w:t xml:space="preserve"> </w:t>
            </w:r>
          </w:p>
        </w:tc>
      </w:tr>
    </w:tbl>
    <w:p w14:paraId="6912FF96" w14:textId="77777777" w:rsidR="00F24B75" w:rsidRPr="003B2734" w:rsidRDefault="00F24B75" w:rsidP="00F24B75">
      <w:pPr>
        <w:widowControl w:val="0"/>
        <w:autoSpaceDE w:val="0"/>
        <w:autoSpaceDN w:val="0"/>
        <w:adjustRightInd w:val="0"/>
        <w:spacing w:line="240" w:lineRule="atLeast"/>
        <w:jc w:val="center"/>
        <w:rPr>
          <w:rFonts w:ascii="Palatino Linotype" w:hAnsi="Palatino Linotype"/>
          <w:b/>
          <w:bCs/>
          <w:color w:val="000000"/>
        </w:rPr>
      </w:pPr>
    </w:p>
    <w:p w14:paraId="18E4118F" w14:textId="77777777" w:rsidR="00F24B75" w:rsidRPr="003B2734" w:rsidRDefault="00F24B75" w:rsidP="00F24B75">
      <w:pPr>
        <w:widowControl w:val="0"/>
        <w:autoSpaceDE w:val="0"/>
        <w:autoSpaceDN w:val="0"/>
        <w:adjustRightInd w:val="0"/>
        <w:spacing w:line="240" w:lineRule="atLeast"/>
        <w:jc w:val="center"/>
        <w:rPr>
          <w:rFonts w:ascii="Palatino Linotype" w:hAnsi="Palatino Linotype"/>
          <w:b/>
          <w:bCs/>
          <w:color w:val="000000"/>
          <w:u w:val="single"/>
        </w:rPr>
      </w:pPr>
      <w:r w:rsidRPr="003B2734">
        <w:rPr>
          <w:rFonts w:ascii="Palatino Linotype" w:hAnsi="Palatino Linotype"/>
          <w:b/>
          <w:bCs/>
          <w:color w:val="000000"/>
          <w:u w:val="single"/>
        </w:rPr>
        <w:t>COURSE SYLLABUS</w:t>
      </w:r>
    </w:p>
    <w:p w14:paraId="00825C4A" w14:textId="77777777" w:rsidR="00F24B75" w:rsidRPr="003B2734" w:rsidRDefault="00F24B75" w:rsidP="00F24B75">
      <w:pPr>
        <w:widowControl w:val="0"/>
        <w:autoSpaceDE w:val="0"/>
        <w:autoSpaceDN w:val="0"/>
        <w:adjustRightInd w:val="0"/>
        <w:spacing w:line="240" w:lineRule="atLeast"/>
        <w:rPr>
          <w:rFonts w:ascii="Palatino Linotype" w:hAnsi="Palatino Linotype"/>
          <w:b/>
          <w:bCs/>
          <w:color w:val="000000"/>
        </w:rPr>
      </w:pPr>
    </w:p>
    <w:p w14:paraId="241B4559" w14:textId="2122FE7E" w:rsidR="00F24B75" w:rsidRPr="003B2734" w:rsidRDefault="00D52FCD" w:rsidP="00065B85">
      <w:pPr>
        <w:widowControl w:val="0"/>
        <w:autoSpaceDE w:val="0"/>
        <w:autoSpaceDN w:val="0"/>
        <w:adjustRightInd w:val="0"/>
        <w:spacing w:line="240" w:lineRule="atLeast"/>
        <w:rPr>
          <w:rFonts w:ascii="Palatino Linotype" w:hAnsi="Palatino Linotype"/>
          <w:b/>
          <w:bCs/>
          <w:color w:val="000000"/>
        </w:rPr>
      </w:pPr>
      <w:r w:rsidRPr="003B2734">
        <w:rPr>
          <w:rFonts w:ascii="Palatino Linotype" w:hAnsi="Palatino Linotype"/>
          <w:bCs/>
          <w:color w:val="000000"/>
        </w:rPr>
        <w:t>Wilkinson FFC Fall 2019</w:t>
      </w:r>
      <w:r w:rsidR="00065B85" w:rsidRPr="003B2734">
        <w:rPr>
          <w:rFonts w:ascii="Palatino Linotype" w:hAnsi="Palatino Linotype"/>
          <w:bCs/>
          <w:color w:val="000000"/>
        </w:rPr>
        <w:t xml:space="preserve">  </w:t>
      </w:r>
      <w:r w:rsidRPr="003B2734">
        <w:rPr>
          <w:rFonts w:ascii="Palatino Linotype" w:hAnsi="Palatino Linotype"/>
          <w:bCs/>
          <w:color w:val="000000"/>
        </w:rPr>
        <w:br/>
      </w:r>
      <w:r w:rsidR="00065B85" w:rsidRPr="003B2734">
        <w:rPr>
          <w:rStyle w:val="il"/>
          <w:rFonts w:ascii="Palatino Linotype" w:eastAsiaTheme="majorEastAsia" w:hAnsi="Palatino Linotype"/>
          <w:b/>
          <w:iCs/>
        </w:rPr>
        <w:t>Humanomics</w:t>
      </w:r>
      <w:r w:rsidR="00065B85" w:rsidRPr="003B2734">
        <w:rPr>
          <w:rFonts w:ascii="Palatino Linotype" w:hAnsi="Palatino Linotype"/>
          <w:b/>
          <w:iCs/>
        </w:rPr>
        <w:t xml:space="preserve">: </w:t>
      </w:r>
      <w:r w:rsidRPr="003B2734">
        <w:rPr>
          <w:rFonts w:ascii="Palatino Linotype" w:hAnsi="Palatino Linotype"/>
          <w:b/>
          <w:iCs/>
        </w:rPr>
        <w:t xml:space="preserve"> Health, Wealth, and Inequality</w:t>
      </w:r>
      <w:r w:rsidR="00065B85" w:rsidRPr="003B2734">
        <w:rPr>
          <w:rFonts w:ascii="Palatino Linotype" w:hAnsi="Palatino Linotype"/>
          <w:b/>
          <w:bCs/>
          <w:color w:val="000000"/>
        </w:rPr>
        <w:tab/>
      </w:r>
      <w:r w:rsidR="00065B85" w:rsidRPr="003B2734">
        <w:rPr>
          <w:rFonts w:ascii="Palatino Linotype" w:hAnsi="Palatino Linotype"/>
          <w:b/>
          <w:bCs/>
          <w:color w:val="000000"/>
        </w:rPr>
        <w:tab/>
      </w:r>
    </w:p>
    <w:p w14:paraId="3FC198A4" w14:textId="77777777" w:rsidR="00EA7389" w:rsidRPr="003B2734" w:rsidRDefault="00EA7389" w:rsidP="00F24B75">
      <w:pPr>
        <w:widowControl w:val="0"/>
        <w:autoSpaceDE w:val="0"/>
        <w:autoSpaceDN w:val="0"/>
        <w:adjustRightInd w:val="0"/>
        <w:spacing w:line="240" w:lineRule="atLeast"/>
        <w:rPr>
          <w:rFonts w:ascii="Palatino Linotype" w:hAnsi="Palatino Linotype"/>
          <w:color w:val="000000"/>
        </w:rPr>
      </w:pPr>
    </w:p>
    <w:p w14:paraId="3FBF8FC0" w14:textId="77777777" w:rsidR="00F24B75" w:rsidRPr="003B2734" w:rsidRDefault="00F24B75" w:rsidP="00F24B75">
      <w:pPr>
        <w:widowControl w:val="0"/>
        <w:autoSpaceDE w:val="0"/>
        <w:autoSpaceDN w:val="0"/>
        <w:adjustRightInd w:val="0"/>
        <w:spacing w:line="240" w:lineRule="atLeast"/>
        <w:rPr>
          <w:rFonts w:ascii="Palatino Linotype" w:hAnsi="Palatino Linotype"/>
          <w:color w:val="000000"/>
        </w:rPr>
      </w:pPr>
      <w:r w:rsidRPr="003B2734">
        <w:rPr>
          <w:rFonts w:ascii="Palatino Linotype" w:hAnsi="Palatino Linotype"/>
          <w:color w:val="000000"/>
          <w:u w:val="single"/>
        </w:rPr>
        <w:t>Catalog Description</w:t>
      </w:r>
      <w:r w:rsidRPr="003B2734">
        <w:rPr>
          <w:rFonts w:ascii="Palatino Linotype" w:hAnsi="Palatino Linotype"/>
          <w:color w:val="000000"/>
        </w:rPr>
        <w:t>:</w:t>
      </w:r>
      <w:r w:rsidRPr="003B2734">
        <w:rPr>
          <w:rFonts w:ascii="Palatino Linotype" w:hAnsi="Palatino Linotype"/>
          <w:color w:val="000000"/>
        </w:rPr>
        <w:tab/>
        <w:t xml:space="preserve">   </w:t>
      </w:r>
      <w:r w:rsidRPr="003B2734">
        <w:rPr>
          <w:rFonts w:ascii="Palatino Linotype" w:hAnsi="Palatino Linotype"/>
          <w:color w:val="000000"/>
        </w:rPr>
        <w:tab/>
        <w:t xml:space="preserve"> </w:t>
      </w:r>
    </w:p>
    <w:p w14:paraId="32FA9091" w14:textId="77777777" w:rsidR="00EF4BB4" w:rsidRPr="003B2734" w:rsidRDefault="00F24B75" w:rsidP="0038750C">
      <w:pPr>
        <w:widowControl w:val="0"/>
        <w:autoSpaceDE w:val="0"/>
        <w:autoSpaceDN w:val="0"/>
        <w:adjustRightInd w:val="0"/>
        <w:spacing w:line="240" w:lineRule="atLeast"/>
        <w:rPr>
          <w:rFonts w:ascii="Palatino Linotype" w:hAnsi="Palatino Linotype"/>
          <w:color w:val="000000"/>
        </w:rPr>
      </w:pPr>
      <w:r w:rsidRPr="003B2734">
        <w:rPr>
          <w:rFonts w:ascii="Palatino Linotype" w:hAnsi="Palatino Linotype"/>
          <w:i/>
          <w:iCs/>
          <w:color w:val="000000"/>
        </w:rPr>
        <w:t>Prerequisites</w:t>
      </w:r>
      <w:r w:rsidR="00946A74" w:rsidRPr="003B2734">
        <w:rPr>
          <w:rFonts w:ascii="Palatino Linotype" w:hAnsi="Palatino Linotype"/>
          <w:color w:val="000000"/>
        </w:rPr>
        <w:t xml:space="preserve">: </w:t>
      </w:r>
      <w:r w:rsidR="009E4E6A" w:rsidRPr="003B2734">
        <w:rPr>
          <w:rFonts w:ascii="Palatino Linotype" w:hAnsi="Palatino Linotype"/>
          <w:color w:val="000000"/>
        </w:rPr>
        <w:t>Disposition to inquire and be challenged</w:t>
      </w:r>
      <w:r w:rsidR="00946A74" w:rsidRPr="003B2734">
        <w:rPr>
          <w:rFonts w:ascii="Palatino Linotype" w:hAnsi="Palatino Linotype"/>
          <w:color w:val="000000"/>
        </w:rPr>
        <w:t>.</w:t>
      </w:r>
      <w:r w:rsidRPr="003B2734">
        <w:rPr>
          <w:rFonts w:ascii="Palatino Linotype" w:hAnsi="Palatino Linotype"/>
          <w:color w:val="000000"/>
        </w:rPr>
        <w:t xml:space="preserve">  </w:t>
      </w:r>
    </w:p>
    <w:p w14:paraId="5188E005" w14:textId="77777777" w:rsidR="00EF4BB4" w:rsidRPr="003B2734" w:rsidRDefault="00EF4BB4" w:rsidP="0038750C">
      <w:pPr>
        <w:widowControl w:val="0"/>
        <w:autoSpaceDE w:val="0"/>
        <w:autoSpaceDN w:val="0"/>
        <w:adjustRightInd w:val="0"/>
        <w:spacing w:line="240" w:lineRule="atLeast"/>
        <w:rPr>
          <w:rFonts w:ascii="Palatino Linotype" w:hAnsi="Palatino Linotype"/>
          <w:color w:val="000000"/>
        </w:rPr>
      </w:pPr>
    </w:p>
    <w:p w14:paraId="0B06F563" w14:textId="767C0666" w:rsidR="00EF4BB4" w:rsidRPr="003B2734" w:rsidRDefault="00606DF3" w:rsidP="0038750C">
      <w:pPr>
        <w:widowControl w:val="0"/>
        <w:autoSpaceDE w:val="0"/>
        <w:autoSpaceDN w:val="0"/>
        <w:adjustRightInd w:val="0"/>
        <w:spacing w:line="240" w:lineRule="atLeast"/>
        <w:rPr>
          <w:rFonts w:ascii="Palatino Linotype" w:hAnsi="Palatino Linotype"/>
        </w:rPr>
      </w:pPr>
      <w:r w:rsidRPr="003B2734">
        <w:rPr>
          <w:rFonts w:ascii="Palatino Linotype" w:hAnsi="Palatino Linotype"/>
        </w:rPr>
        <w:t xml:space="preserve">What makes a rich nation rich? What makes a good person good? And what do these questions have to do with one another? </w:t>
      </w:r>
      <w:r w:rsidR="00A142BC" w:rsidRPr="003B2734">
        <w:rPr>
          <w:rFonts w:ascii="Palatino Linotype" w:hAnsi="Palatino Linotype"/>
        </w:rPr>
        <w:t xml:space="preserve">How can </w:t>
      </w:r>
      <w:r w:rsidR="00E54CEF" w:rsidRPr="003B2734">
        <w:rPr>
          <w:rFonts w:ascii="Palatino Linotype" w:hAnsi="Palatino Linotype"/>
        </w:rPr>
        <w:t xml:space="preserve">the story of progress in health and wealth </w:t>
      </w:r>
      <w:r w:rsidR="00A142BC" w:rsidRPr="003B2734">
        <w:rPr>
          <w:rFonts w:ascii="Palatino Linotype" w:hAnsi="Palatino Linotype"/>
        </w:rPr>
        <w:t xml:space="preserve">be </w:t>
      </w:r>
      <w:r w:rsidR="00E54CEF" w:rsidRPr="003B2734">
        <w:rPr>
          <w:rFonts w:ascii="Palatino Linotype" w:hAnsi="Palatino Linotype"/>
        </w:rPr>
        <w:t xml:space="preserve">one of </w:t>
      </w:r>
      <w:r w:rsidR="00E54CEF" w:rsidRPr="003B2734">
        <w:rPr>
          <w:rFonts w:ascii="Palatino Linotype" w:hAnsi="Palatino Linotype"/>
          <w:i/>
        </w:rPr>
        <w:t>both</w:t>
      </w:r>
      <w:r w:rsidR="00E54CEF" w:rsidRPr="003B2734">
        <w:rPr>
          <w:rFonts w:ascii="Palatino Linotype" w:hAnsi="Palatino Linotype"/>
        </w:rPr>
        <w:t xml:space="preserve"> growth and inequality? </w:t>
      </w:r>
      <w:r w:rsidRPr="003B2734">
        <w:rPr>
          <w:rFonts w:ascii="Palatino Linotype" w:hAnsi="Palatino Linotype"/>
        </w:rPr>
        <w:t xml:space="preserve">While exploring these and other questions about markets and ethics, students will challenge the </w:t>
      </w:r>
      <w:r w:rsidRPr="003B2734">
        <w:rPr>
          <w:rFonts w:ascii="Palatino Linotype" w:hAnsi="Palatino Linotype"/>
        </w:rPr>
        <w:lastRenderedPageBreak/>
        <w:t>perc</w:t>
      </w:r>
      <w:r w:rsidR="005467BE" w:rsidRPr="003B2734">
        <w:rPr>
          <w:rFonts w:ascii="Palatino Linotype" w:hAnsi="Palatino Linotype"/>
        </w:rPr>
        <w:t>eived tensions between</w:t>
      </w:r>
      <w:r w:rsidRPr="003B2734">
        <w:rPr>
          <w:rFonts w:ascii="Palatino Linotype" w:hAnsi="Palatino Linotype"/>
        </w:rPr>
        <w:t xml:space="preserve"> economics </w:t>
      </w:r>
      <w:r w:rsidR="005467BE" w:rsidRPr="003B2734">
        <w:rPr>
          <w:rFonts w:ascii="Palatino Linotype" w:hAnsi="Palatino Linotype"/>
        </w:rPr>
        <w:t>and</w:t>
      </w:r>
      <w:r w:rsidRPr="003B2734">
        <w:rPr>
          <w:rFonts w:ascii="Palatino Linotype" w:hAnsi="Palatino Linotype"/>
        </w:rPr>
        <w:t xml:space="preserve"> the humanities.  Co-taught by professors from the</w:t>
      </w:r>
      <w:r w:rsidR="00D27C9C" w:rsidRPr="003B2734">
        <w:rPr>
          <w:rFonts w:ascii="Palatino Linotype" w:hAnsi="Palatino Linotype"/>
        </w:rPr>
        <w:t xml:space="preserve"> </w:t>
      </w:r>
      <w:r w:rsidR="00D52FCD" w:rsidRPr="003B2734">
        <w:rPr>
          <w:rFonts w:ascii="Palatino Linotype" w:hAnsi="Palatino Linotype"/>
        </w:rPr>
        <w:t>Smith Institute for Political Economy and Philosophy</w:t>
      </w:r>
      <w:r w:rsidRPr="003B2734">
        <w:rPr>
          <w:rFonts w:ascii="Palatino Linotype" w:hAnsi="Palatino Linotype"/>
        </w:rPr>
        <w:t xml:space="preserve">, this course combines </w:t>
      </w:r>
      <w:r w:rsidR="005467BE" w:rsidRPr="003B2734">
        <w:rPr>
          <w:rFonts w:ascii="Palatino Linotype" w:hAnsi="Palatino Linotype"/>
        </w:rPr>
        <w:t>social scientific analysis of health, wealth, and inequality</w:t>
      </w:r>
      <w:r w:rsidRPr="003B2734">
        <w:rPr>
          <w:rFonts w:ascii="Palatino Linotype" w:hAnsi="Palatino Linotype"/>
        </w:rPr>
        <w:t xml:space="preserve"> with </w:t>
      </w:r>
      <w:r w:rsidR="005467BE" w:rsidRPr="003B2734">
        <w:rPr>
          <w:rFonts w:ascii="Palatino Linotype" w:hAnsi="Palatino Linotype"/>
        </w:rPr>
        <w:t>philosophical inquiry into the problems associated with and justifications for inequality, and explores how these issues have been portrayed in novels</w:t>
      </w:r>
      <w:r w:rsidRPr="003B2734">
        <w:rPr>
          <w:rFonts w:ascii="Palatino Linotype" w:hAnsi="Palatino Linotype"/>
        </w:rPr>
        <w:t xml:space="preserve"> and film. </w:t>
      </w:r>
    </w:p>
    <w:p w14:paraId="234A0604" w14:textId="77777777" w:rsidR="00CF581C" w:rsidRPr="003B2734" w:rsidRDefault="00CF581C" w:rsidP="0038750C">
      <w:pPr>
        <w:widowControl w:val="0"/>
        <w:autoSpaceDE w:val="0"/>
        <w:autoSpaceDN w:val="0"/>
        <w:adjustRightInd w:val="0"/>
        <w:spacing w:line="240" w:lineRule="atLeast"/>
        <w:rPr>
          <w:rFonts w:ascii="Palatino Linotype" w:hAnsi="Palatino Linotype"/>
          <w:color w:val="000000"/>
        </w:rPr>
      </w:pPr>
    </w:p>
    <w:p w14:paraId="69D58052" w14:textId="77777777" w:rsidR="005B7F03" w:rsidRPr="003B2734" w:rsidRDefault="005B7F03" w:rsidP="0038750C">
      <w:pPr>
        <w:widowControl w:val="0"/>
        <w:autoSpaceDE w:val="0"/>
        <w:autoSpaceDN w:val="0"/>
        <w:adjustRightInd w:val="0"/>
        <w:spacing w:line="240" w:lineRule="atLeast"/>
        <w:rPr>
          <w:rFonts w:ascii="Palatino Linotype" w:hAnsi="Palatino Linotype"/>
          <w:color w:val="000000"/>
        </w:rPr>
      </w:pPr>
      <w:r w:rsidRPr="003B2734">
        <w:rPr>
          <w:rFonts w:ascii="Palatino Linotype" w:hAnsi="Palatino Linotype"/>
          <w:u w:val="single"/>
        </w:rPr>
        <w:t>Program Learning Outcome:</w:t>
      </w:r>
    </w:p>
    <w:p w14:paraId="3EA8C4D2" w14:textId="77777777" w:rsidR="005B7F03" w:rsidRPr="003B2734" w:rsidRDefault="005B7F03" w:rsidP="0038750C">
      <w:pPr>
        <w:spacing w:before="100" w:beforeAutospacing="1" w:after="100" w:afterAutospacing="1"/>
        <w:contextualSpacing/>
        <w:rPr>
          <w:rFonts w:ascii="Palatino Linotype" w:hAnsi="Palatino Linotype"/>
        </w:rPr>
      </w:pPr>
      <w:r w:rsidRPr="003B2734">
        <w:rPr>
          <w:rFonts w:ascii="Palatino Linotype" w:hAnsi="Palatino Linotype"/>
        </w:rPr>
        <w:t>Students will be able to critically analyze and communicate complex issues and ideas.</w:t>
      </w:r>
    </w:p>
    <w:p w14:paraId="6B938FDE" w14:textId="77777777" w:rsidR="005B7F03" w:rsidRPr="003B2734" w:rsidRDefault="005B7F03" w:rsidP="0038750C">
      <w:pPr>
        <w:pStyle w:val="NormalWeb"/>
        <w:rPr>
          <w:rFonts w:ascii="Palatino Linotype" w:hAnsi="Palatino Linotype"/>
        </w:rPr>
      </w:pPr>
      <w:r w:rsidRPr="003B2734">
        <w:rPr>
          <w:rFonts w:ascii="Palatino Linotype" w:hAnsi="Palatino Linotype"/>
          <w:u w:val="single"/>
        </w:rPr>
        <w:t>Course Learning Outcomes:</w:t>
      </w:r>
    </w:p>
    <w:p w14:paraId="6E0FFF91" w14:textId="77777777" w:rsidR="005B7F03" w:rsidRPr="003B2734" w:rsidRDefault="005B7F03" w:rsidP="0038750C">
      <w:pPr>
        <w:numPr>
          <w:ilvl w:val="0"/>
          <w:numId w:val="12"/>
        </w:numPr>
        <w:spacing w:before="100" w:beforeAutospacing="1" w:after="100" w:afterAutospacing="1"/>
        <w:contextualSpacing/>
        <w:rPr>
          <w:rFonts w:ascii="Palatino Linotype" w:hAnsi="Palatino Linotype"/>
        </w:rPr>
      </w:pPr>
      <w:r w:rsidRPr="003B2734">
        <w:rPr>
          <w:rFonts w:ascii="Palatino Linotype" w:hAnsi="Palatino Linotype"/>
        </w:rPr>
        <w:t>Challenge and deconstruct the perceived tension between economics and the humanities.</w:t>
      </w:r>
    </w:p>
    <w:p w14:paraId="76CC5C9A" w14:textId="55DE6BB5" w:rsidR="005B7F03" w:rsidRPr="003B2734" w:rsidRDefault="005B7F03" w:rsidP="0038750C">
      <w:pPr>
        <w:numPr>
          <w:ilvl w:val="0"/>
          <w:numId w:val="12"/>
        </w:numPr>
        <w:spacing w:before="100" w:beforeAutospacing="1" w:after="100" w:afterAutospacing="1"/>
        <w:contextualSpacing/>
        <w:rPr>
          <w:rFonts w:ascii="Palatino Linotype" w:hAnsi="Palatino Linotype"/>
        </w:rPr>
      </w:pPr>
      <w:r w:rsidRPr="003B2734">
        <w:rPr>
          <w:rFonts w:ascii="Palatino Linotype" w:hAnsi="Palatino Linotype"/>
        </w:rPr>
        <w:t>A</w:t>
      </w:r>
      <w:r w:rsidR="005467BE" w:rsidRPr="003B2734">
        <w:rPr>
          <w:rFonts w:ascii="Palatino Linotype" w:hAnsi="Palatino Linotype"/>
        </w:rPr>
        <w:t>rticulate</w:t>
      </w:r>
      <w:r w:rsidRPr="003B2734">
        <w:rPr>
          <w:rFonts w:ascii="Palatino Linotype" w:hAnsi="Palatino Linotype"/>
        </w:rPr>
        <w:t xml:space="preserve"> coherent explanation</w:t>
      </w:r>
      <w:r w:rsidR="005467BE" w:rsidRPr="003B2734">
        <w:rPr>
          <w:rFonts w:ascii="Palatino Linotype" w:hAnsi="Palatino Linotype"/>
        </w:rPr>
        <w:t>s</w:t>
      </w:r>
      <w:r w:rsidRPr="003B2734">
        <w:rPr>
          <w:rFonts w:ascii="Palatino Linotype" w:hAnsi="Palatino Linotype"/>
        </w:rPr>
        <w:t xml:space="preserve"> </w:t>
      </w:r>
      <w:r w:rsidR="005467BE" w:rsidRPr="003B2734">
        <w:rPr>
          <w:rFonts w:ascii="Palatino Linotype" w:hAnsi="Palatino Linotype"/>
        </w:rPr>
        <w:t xml:space="preserve">and criticisms of accounts of </w:t>
      </w:r>
      <w:r w:rsidRPr="003B2734">
        <w:rPr>
          <w:rFonts w:ascii="Palatino Linotype" w:hAnsi="Palatino Linotype"/>
        </w:rPr>
        <w:t>h</w:t>
      </w:r>
      <w:r w:rsidR="005467BE" w:rsidRPr="003B2734">
        <w:rPr>
          <w:rFonts w:ascii="Palatino Linotype" w:hAnsi="Palatino Linotype"/>
        </w:rPr>
        <w:t>uman prosperity and flourishing and the obstacles that prevent some from achieving it.</w:t>
      </w:r>
    </w:p>
    <w:p w14:paraId="190974C3" w14:textId="77777777" w:rsidR="005B7F03" w:rsidRPr="003B2734" w:rsidRDefault="005B7F03" w:rsidP="0038750C">
      <w:pPr>
        <w:numPr>
          <w:ilvl w:val="0"/>
          <w:numId w:val="12"/>
        </w:numPr>
        <w:spacing w:before="100" w:beforeAutospacing="1" w:after="100" w:afterAutospacing="1"/>
        <w:contextualSpacing/>
        <w:rPr>
          <w:rFonts w:ascii="Palatino Linotype" w:hAnsi="Palatino Linotype"/>
        </w:rPr>
      </w:pPr>
      <w:r w:rsidRPr="003B2734">
        <w:rPr>
          <w:rFonts w:ascii="Palatino Linotype" w:hAnsi="Palatino Linotype"/>
        </w:rPr>
        <w:t>Ask cogent, thought-provoking questions based upon critical reading of texts.</w:t>
      </w:r>
    </w:p>
    <w:p w14:paraId="1AD11736" w14:textId="163019B2" w:rsidR="005B7F03" w:rsidRPr="003B2734" w:rsidRDefault="005B7F03" w:rsidP="0038750C">
      <w:pPr>
        <w:numPr>
          <w:ilvl w:val="0"/>
          <w:numId w:val="12"/>
        </w:numPr>
        <w:spacing w:before="100" w:beforeAutospacing="1" w:after="100" w:afterAutospacing="1"/>
        <w:contextualSpacing/>
        <w:rPr>
          <w:rFonts w:ascii="Palatino Linotype" w:hAnsi="Palatino Linotype"/>
        </w:rPr>
      </w:pPr>
      <w:r w:rsidRPr="003B2734">
        <w:rPr>
          <w:rFonts w:ascii="Palatino Linotype" w:hAnsi="Palatino Linotype"/>
        </w:rPr>
        <w:t xml:space="preserve">Present, explain, and evaluate </w:t>
      </w:r>
      <w:r w:rsidR="005467BE" w:rsidRPr="003B2734">
        <w:rPr>
          <w:rFonts w:ascii="Palatino Linotype" w:hAnsi="Palatino Linotype"/>
        </w:rPr>
        <w:t>social scientific, philosophical, and aesthetic</w:t>
      </w:r>
      <w:r w:rsidRPr="003B2734">
        <w:rPr>
          <w:rFonts w:ascii="Palatino Linotype" w:hAnsi="Palatino Linotype"/>
        </w:rPr>
        <w:t xml:space="preserve"> arguments orally and in essay format.</w:t>
      </w:r>
    </w:p>
    <w:p w14:paraId="62743933" w14:textId="77777777" w:rsidR="004F18C4" w:rsidRPr="003B2734" w:rsidRDefault="004F18C4" w:rsidP="0038750C">
      <w:pPr>
        <w:widowControl w:val="0"/>
        <w:autoSpaceDE w:val="0"/>
        <w:autoSpaceDN w:val="0"/>
        <w:adjustRightInd w:val="0"/>
        <w:spacing w:line="240" w:lineRule="atLeast"/>
        <w:rPr>
          <w:rFonts w:ascii="Palatino Linotype" w:hAnsi="Palatino Linotype"/>
          <w:color w:val="000000"/>
          <w:u w:val="single"/>
        </w:rPr>
      </w:pPr>
    </w:p>
    <w:p w14:paraId="1FC3376A" w14:textId="77777777" w:rsidR="00F24B75" w:rsidRPr="003B2734" w:rsidRDefault="00E931ED" w:rsidP="0038750C">
      <w:pPr>
        <w:widowControl w:val="0"/>
        <w:autoSpaceDE w:val="0"/>
        <w:autoSpaceDN w:val="0"/>
        <w:adjustRightInd w:val="0"/>
        <w:spacing w:line="240" w:lineRule="atLeast"/>
        <w:rPr>
          <w:rFonts w:ascii="Palatino Linotype" w:hAnsi="Palatino Linotype"/>
          <w:color w:val="000000"/>
        </w:rPr>
      </w:pPr>
      <w:r w:rsidRPr="003B2734">
        <w:rPr>
          <w:rFonts w:ascii="Palatino Linotype" w:hAnsi="Palatino Linotype"/>
          <w:color w:val="000000"/>
          <w:u w:val="single"/>
        </w:rPr>
        <w:t>Required</w:t>
      </w:r>
      <w:r w:rsidR="00F24B75" w:rsidRPr="003B2734">
        <w:rPr>
          <w:rFonts w:ascii="Palatino Linotype" w:hAnsi="Palatino Linotype"/>
          <w:color w:val="000000"/>
          <w:u w:val="single"/>
        </w:rPr>
        <w:t xml:space="preserve"> Texts</w:t>
      </w:r>
      <w:r w:rsidR="00F24B75" w:rsidRPr="003B2734">
        <w:rPr>
          <w:rFonts w:ascii="Palatino Linotype" w:hAnsi="Palatino Linotype"/>
          <w:color w:val="000000"/>
        </w:rPr>
        <w:t>:</w:t>
      </w:r>
    </w:p>
    <w:p w14:paraId="1F31A7D7" w14:textId="70DC083D" w:rsidR="0039656B" w:rsidRPr="003B2734" w:rsidRDefault="0039656B" w:rsidP="0038750C">
      <w:pPr>
        <w:suppressAutoHyphens/>
        <w:ind w:left="720" w:hanging="720"/>
        <w:rPr>
          <w:rFonts w:ascii="Palatino Linotype" w:hAnsi="Palatino Linotype"/>
        </w:rPr>
      </w:pPr>
      <w:r w:rsidRPr="003B2734">
        <w:rPr>
          <w:rFonts w:ascii="Palatino Linotype" w:hAnsi="Palatino Linotype"/>
        </w:rPr>
        <w:t xml:space="preserve">Adiga, Aravind. </w:t>
      </w:r>
      <w:r w:rsidRPr="003B2734">
        <w:rPr>
          <w:rFonts w:ascii="Palatino Linotype" w:hAnsi="Palatino Linotype"/>
          <w:i/>
        </w:rPr>
        <w:t>The White Tiger</w:t>
      </w:r>
      <w:r w:rsidR="0038750C" w:rsidRPr="003B2734">
        <w:rPr>
          <w:rFonts w:ascii="Palatino Linotype" w:hAnsi="Palatino Linotype"/>
          <w:i/>
        </w:rPr>
        <w:t>: A Novel</w:t>
      </w:r>
      <w:r w:rsidRPr="003B2734">
        <w:rPr>
          <w:rFonts w:ascii="Palatino Linotype" w:hAnsi="Palatino Linotype"/>
          <w:i/>
        </w:rPr>
        <w:t xml:space="preserve">. </w:t>
      </w:r>
      <w:r w:rsidR="006206CF" w:rsidRPr="003B2734">
        <w:rPr>
          <w:rFonts w:ascii="Palatino Linotype" w:hAnsi="Palatino Linotype"/>
        </w:rPr>
        <w:t xml:space="preserve">New York: </w:t>
      </w:r>
      <w:r w:rsidRPr="003B2734">
        <w:rPr>
          <w:rFonts w:ascii="Palatino Linotype" w:hAnsi="Palatino Linotype"/>
        </w:rPr>
        <w:t>Free Press, 2008.</w:t>
      </w:r>
    </w:p>
    <w:p w14:paraId="4F009DC6" w14:textId="77777777" w:rsidR="0039656B" w:rsidRPr="003B2734" w:rsidRDefault="0039656B" w:rsidP="0038750C">
      <w:pPr>
        <w:suppressAutoHyphens/>
        <w:ind w:left="720" w:hanging="720"/>
        <w:rPr>
          <w:rFonts w:ascii="Palatino Linotype" w:hAnsi="Palatino Linotype"/>
        </w:rPr>
      </w:pPr>
    </w:p>
    <w:p w14:paraId="65B19762" w14:textId="77777777" w:rsidR="00033F1C" w:rsidRPr="003B2734" w:rsidRDefault="00033F1C" w:rsidP="0038750C">
      <w:pPr>
        <w:suppressAutoHyphens/>
        <w:ind w:left="720" w:hanging="720"/>
        <w:rPr>
          <w:rFonts w:ascii="Palatino Linotype" w:hAnsi="Palatino Linotype"/>
        </w:rPr>
      </w:pPr>
      <w:r w:rsidRPr="003B2734">
        <w:rPr>
          <w:rFonts w:ascii="Palatino Linotype" w:hAnsi="Palatino Linotype"/>
        </w:rPr>
        <w:t xml:space="preserve">Deaton, Angus. </w:t>
      </w:r>
      <w:r w:rsidRPr="003B2734">
        <w:rPr>
          <w:rFonts w:ascii="Palatino Linotype" w:hAnsi="Palatino Linotype"/>
          <w:i/>
        </w:rPr>
        <w:t xml:space="preserve">The Great Escape: Health, Wealth, and the Origins of Inequality. </w:t>
      </w:r>
      <w:r w:rsidR="0019512B" w:rsidRPr="003B2734">
        <w:rPr>
          <w:rFonts w:ascii="Palatino Linotype" w:hAnsi="Palatino Linotype"/>
        </w:rPr>
        <w:t>P</w:t>
      </w:r>
      <w:r w:rsidRPr="003B2734">
        <w:rPr>
          <w:rFonts w:ascii="Palatino Linotype" w:hAnsi="Palatino Linotype"/>
        </w:rPr>
        <w:t>rinceton, NJ: Princeton University Press, 2013</w:t>
      </w:r>
      <w:r w:rsidR="0039656B" w:rsidRPr="003B2734">
        <w:rPr>
          <w:rFonts w:ascii="Palatino Linotype" w:hAnsi="Palatino Linotype"/>
        </w:rPr>
        <w:t>.</w:t>
      </w:r>
    </w:p>
    <w:p w14:paraId="31CD14F6" w14:textId="3DA800C8" w:rsidR="00065B85" w:rsidRDefault="00065B85" w:rsidP="0038750C">
      <w:pPr>
        <w:suppressAutoHyphens/>
        <w:rPr>
          <w:rFonts w:ascii="Palatino Linotype" w:hAnsi="Palatino Linotype"/>
          <w:color w:val="000000"/>
          <w:spacing w:val="-2"/>
        </w:rPr>
      </w:pPr>
    </w:p>
    <w:p w14:paraId="210663F1" w14:textId="77777777" w:rsidR="00CB0055" w:rsidRPr="003B2734" w:rsidRDefault="00CB0055" w:rsidP="00CB0055">
      <w:pPr>
        <w:widowControl w:val="0"/>
        <w:autoSpaceDE w:val="0"/>
        <w:autoSpaceDN w:val="0"/>
        <w:adjustRightInd w:val="0"/>
        <w:spacing w:line="240" w:lineRule="atLeast"/>
        <w:rPr>
          <w:rFonts w:ascii="Palatino Linotype" w:hAnsi="Palatino Linotype"/>
          <w:color w:val="FF0000"/>
        </w:rPr>
      </w:pPr>
      <w:r>
        <w:rPr>
          <w:rFonts w:ascii="Palatino Linotype" w:hAnsi="Palatino Linotype"/>
          <w:color w:val="000000"/>
          <w:u w:val="single"/>
        </w:rPr>
        <w:lastRenderedPageBreak/>
        <w:t>Additional Articles, Podcasts, Films, and Talks</w:t>
      </w:r>
      <w:r w:rsidRPr="003B2734">
        <w:rPr>
          <w:rFonts w:ascii="Palatino Linotype" w:hAnsi="Palatino Linotype"/>
          <w:color w:val="000000"/>
        </w:rPr>
        <w:t>:</w:t>
      </w:r>
      <w:r w:rsidRPr="003B2734">
        <w:rPr>
          <w:rFonts w:ascii="Palatino Linotype" w:hAnsi="Palatino Linotype"/>
          <w:color w:val="FF0000"/>
        </w:rPr>
        <w:tab/>
      </w:r>
      <w:r w:rsidRPr="003B2734">
        <w:rPr>
          <w:rFonts w:ascii="Palatino Linotype" w:hAnsi="Palatino Linotype"/>
          <w:color w:val="FF0000"/>
        </w:rPr>
        <w:tab/>
      </w:r>
    </w:p>
    <w:p w14:paraId="0D34D5E5" w14:textId="77777777" w:rsidR="00CB0055" w:rsidRPr="003B2734" w:rsidRDefault="00CB0055" w:rsidP="00CB0055">
      <w:pPr>
        <w:widowControl w:val="0"/>
        <w:tabs>
          <w:tab w:val="left" w:pos="270"/>
        </w:tabs>
        <w:autoSpaceDE w:val="0"/>
        <w:autoSpaceDN w:val="0"/>
        <w:adjustRightInd w:val="0"/>
        <w:spacing w:line="240" w:lineRule="atLeast"/>
        <w:ind w:left="810" w:hanging="810"/>
        <w:rPr>
          <w:rFonts w:ascii="Palatino Linotype" w:hAnsi="Palatino Linotype"/>
          <w:color w:val="000000"/>
        </w:rPr>
      </w:pPr>
      <w:r w:rsidRPr="003B2734">
        <w:rPr>
          <w:rFonts w:ascii="Palatino Linotype" w:hAnsi="Palatino Linotype"/>
          <w:color w:val="000000"/>
        </w:rPr>
        <w:t>Acemoglu, Daron and Russ Roberts. "Acemoglu on Inequality, Institutions, and Piketty." EconTalk. November 2014. &lt;</w:t>
      </w:r>
      <w:hyperlink r:id="rId8" w:history="1">
        <w:r w:rsidRPr="003B2734">
          <w:rPr>
            <w:rStyle w:val="Hyperlink"/>
            <w:rFonts w:ascii="Palatino Linotype" w:hAnsi="Palatino Linotype"/>
          </w:rPr>
          <w:t>http://www.econtalk.org/archives/2014/11/daron_acemoglu.html</w:t>
        </w:r>
      </w:hyperlink>
      <w:r w:rsidRPr="003B2734">
        <w:rPr>
          <w:rFonts w:ascii="Palatino Linotype" w:hAnsi="Palatino Linotype"/>
          <w:color w:val="000000"/>
        </w:rPr>
        <w:t>&gt;.</w:t>
      </w:r>
    </w:p>
    <w:p w14:paraId="3EFE59CB" w14:textId="77777777" w:rsidR="00CB0055" w:rsidRPr="003B2734"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color w:val="000000"/>
        </w:rPr>
      </w:pPr>
      <w:r w:rsidRPr="003B2734">
        <w:rPr>
          <w:rFonts w:ascii="Palatino Linotype" w:hAnsi="Palatino Linotype"/>
          <w:color w:val="000000"/>
        </w:rPr>
        <w:t>Cowen, Tyler and Jeffrey Sachs. "A Conversation with Jeffrey Sachs." April 2015. &lt;</w:t>
      </w:r>
      <w:hyperlink r:id="rId9" w:history="1">
        <w:r w:rsidRPr="003B2734">
          <w:rPr>
            <w:rStyle w:val="Hyperlink"/>
            <w:rFonts w:ascii="Palatino Linotype" w:hAnsi="Palatino Linotype"/>
          </w:rPr>
          <w:t>https://youtu.be/w8pEgvzJ7p4</w:t>
        </w:r>
      </w:hyperlink>
      <w:r w:rsidRPr="003B2734">
        <w:rPr>
          <w:rFonts w:ascii="Palatino Linotype" w:hAnsi="Palatino Linotype"/>
          <w:color w:val="000000"/>
        </w:rPr>
        <w:t>&gt;.</w:t>
      </w:r>
    </w:p>
    <w:p w14:paraId="3EC7874B" w14:textId="77777777" w:rsidR="00CB0055" w:rsidRPr="003B2734"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color w:val="000000"/>
        </w:rPr>
      </w:pPr>
      <w:r w:rsidRPr="003B2734">
        <w:rPr>
          <w:rFonts w:ascii="Palatino Linotype" w:hAnsi="Palatino Linotype"/>
          <w:color w:val="000000"/>
        </w:rPr>
        <w:t>Fryer Jr., Roland. "Education, inequality, and incentives." Buchanan Speaker Series, Mercatus Center, Dec. 2015. &lt;</w:t>
      </w:r>
      <w:hyperlink r:id="rId10" w:history="1">
        <w:r w:rsidRPr="00F41DF2">
          <w:rPr>
            <w:rStyle w:val="Hyperlink"/>
            <w:rFonts w:ascii="Palatino Linotype" w:hAnsi="Palatino Linotype"/>
          </w:rPr>
          <w:t>https://www.youtube.com/watch?v=TTUMxqNu6KY</w:t>
        </w:r>
      </w:hyperlink>
      <w:r w:rsidRPr="003B2734">
        <w:rPr>
          <w:rFonts w:ascii="Palatino Linotype" w:hAnsi="Palatino Linotype"/>
          <w:color w:val="000000"/>
        </w:rPr>
        <w:t>&gt;.</w:t>
      </w:r>
    </w:p>
    <w:p w14:paraId="079E0F6F" w14:textId="77777777" w:rsidR="00CB0055" w:rsidRPr="003B2734" w:rsidRDefault="00CB0055" w:rsidP="00CB0055">
      <w:pPr>
        <w:ind w:left="720" w:hanging="720"/>
        <w:rPr>
          <w:rFonts w:ascii="Palatino Linotype" w:hAnsi="Palatino Linotype"/>
          <w:color w:val="000000"/>
        </w:rPr>
      </w:pPr>
      <w:r w:rsidRPr="003B2734">
        <w:rPr>
          <w:rFonts w:ascii="Palatino Linotype" w:hAnsi="Palatino Linotype"/>
          <w:color w:val="000000"/>
        </w:rPr>
        <w:t>McArdle, Megan and Noah Smith. "Debate:  What kind of inequality matters?" Bloomberg View, May 2016. &lt;</w:t>
      </w:r>
      <w:r w:rsidRPr="003B2734">
        <w:rPr>
          <w:rFonts w:ascii="Palatino Linotype" w:hAnsi="Palatino Linotype"/>
          <w:color w:val="0000FF"/>
          <w:u w:val="single"/>
        </w:rPr>
        <w:t xml:space="preserve"> </w:t>
      </w:r>
      <w:hyperlink r:id="rId11" w:history="1">
        <w:r w:rsidRPr="003B2734">
          <w:rPr>
            <w:rFonts w:ascii="Palatino Linotype" w:hAnsi="Palatino Linotype"/>
            <w:color w:val="0000FF"/>
            <w:u w:val="single"/>
          </w:rPr>
          <w:t>http://www.bloomberg.com/view/articles/2016-05-12/debate-what-kind-of-inequality-matters</w:t>
        </w:r>
      </w:hyperlink>
      <w:r w:rsidRPr="003B2734">
        <w:rPr>
          <w:rFonts w:ascii="Palatino Linotype" w:hAnsi="Palatino Linotype"/>
          <w:color w:val="000000"/>
        </w:rPr>
        <w:t>&gt;.</w:t>
      </w:r>
    </w:p>
    <w:p w14:paraId="55C2B7DD" w14:textId="77777777" w:rsidR="00CB0055" w:rsidRPr="003B2734" w:rsidRDefault="00CB0055" w:rsidP="00CB0055">
      <w:pPr>
        <w:ind w:left="720" w:hanging="720"/>
        <w:rPr>
          <w:rFonts w:ascii="Palatino Linotype" w:hAnsi="Palatino Linotype"/>
          <w:color w:val="000000"/>
        </w:rPr>
      </w:pPr>
      <w:r w:rsidRPr="003B2734">
        <w:rPr>
          <w:rFonts w:ascii="Palatino Linotype" w:hAnsi="Palatino Linotype"/>
          <w:color w:val="000000"/>
        </w:rPr>
        <w:t>McArdle, Megan. "The Wisdom to Know Which Causes of Inequality Can Be Changed." Bloomberg View, May 2016. &lt;</w:t>
      </w:r>
      <w:r w:rsidRPr="003B2734">
        <w:rPr>
          <w:rFonts w:ascii="Palatino Linotype" w:hAnsi="Palatino Linotype"/>
          <w:color w:val="0000FF"/>
          <w:u w:val="single"/>
        </w:rPr>
        <w:t xml:space="preserve"> </w:t>
      </w:r>
      <w:hyperlink r:id="rId12" w:history="1">
        <w:r w:rsidRPr="003B2734">
          <w:rPr>
            <w:rFonts w:ascii="Palatino Linotype" w:hAnsi="Palatino Linotype"/>
            <w:color w:val="0000FF"/>
            <w:u w:val="single"/>
          </w:rPr>
          <w:t>http://www.bloomberg.com/view/articles/2016-05-09/the-wisdom-to-know-which-causes-of-inequality-can-be-changed</w:t>
        </w:r>
      </w:hyperlink>
      <w:r w:rsidRPr="003B2734">
        <w:rPr>
          <w:rFonts w:ascii="Palatino Linotype" w:hAnsi="Palatino Linotype"/>
          <w:color w:val="000000"/>
        </w:rPr>
        <w:t>&gt;.</w:t>
      </w:r>
    </w:p>
    <w:p w14:paraId="2A148F60" w14:textId="77777777" w:rsidR="00CB0055" w:rsidRPr="003B2734"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color w:val="000000"/>
        </w:rPr>
      </w:pPr>
      <w:r w:rsidRPr="003B2734">
        <w:rPr>
          <w:rFonts w:ascii="Palatino Linotype" w:hAnsi="Palatino Linotype"/>
          <w:color w:val="000000"/>
        </w:rPr>
        <w:t>Robinson, James. "Why Nations Fail." TEDxAcademy Athens. &lt;</w:t>
      </w:r>
      <w:hyperlink r:id="rId13" w:history="1">
        <w:r w:rsidRPr="003B2734">
          <w:rPr>
            <w:rStyle w:val="Hyperlink"/>
            <w:rFonts w:ascii="Palatino Linotype" w:hAnsi="Palatino Linotype"/>
          </w:rPr>
          <w:t>https://www.youtube.com/watch?v=jsZDlBU36n0</w:t>
        </w:r>
      </w:hyperlink>
      <w:r w:rsidRPr="003B2734">
        <w:rPr>
          <w:rFonts w:ascii="Palatino Linotype" w:hAnsi="Palatino Linotype"/>
          <w:color w:val="000000"/>
        </w:rPr>
        <w:t>&gt;.</w:t>
      </w:r>
    </w:p>
    <w:p w14:paraId="71CD138A" w14:textId="77777777" w:rsidR="00CB0055"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color w:val="000000"/>
        </w:rPr>
      </w:pPr>
      <w:r w:rsidRPr="003B2734">
        <w:rPr>
          <w:rFonts w:ascii="Palatino Linotype" w:hAnsi="Palatino Linotype"/>
          <w:color w:val="000000"/>
        </w:rPr>
        <w:t>Rosling, Hans. "The magic washing machine." TEDWomen 2010. &lt;</w:t>
      </w:r>
      <w:hyperlink r:id="rId14" w:history="1">
        <w:r w:rsidRPr="003B2734">
          <w:rPr>
            <w:rStyle w:val="Hyperlink"/>
            <w:rFonts w:ascii="Palatino Linotype" w:hAnsi="Palatino Linotype"/>
          </w:rPr>
          <w:t>http://www.ted.com/talks/hans_rosling_and_the_magic_washing_machine</w:t>
        </w:r>
      </w:hyperlink>
      <w:r w:rsidRPr="003B2734">
        <w:rPr>
          <w:rFonts w:ascii="Palatino Linotype" w:hAnsi="Palatino Linotype"/>
          <w:color w:val="000000"/>
        </w:rPr>
        <w:t>&gt;.</w:t>
      </w:r>
    </w:p>
    <w:p w14:paraId="637381C7" w14:textId="77777777" w:rsidR="00CB0055" w:rsidRPr="00CB0055"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color w:val="000000"/>
        </w:rPr>
      </w:pPr>
      <w:r>
        <w:rPr>
          <w:rFonts w:ascii="Palatino Linotype" w:hAnsi="Palatino Linotype"/>
          <w:color w:val="000000"/>
        </w:rPr>
        <w:t xml:space="preserve">Schmidtz, David. “Guarantees.” </w:t>
      </w:r>
      <w:r>
        <w:rPr>
          <w:rFonts w:ascii="Palatino Linotype" w:hAnsi="Palatino Linotype"/>
          <w:i/>
          <w:color w:val="000000"/>
        </w:rPr>
        <w:t>Social Philosophy and Policy</w:t>
      </w:r>
      <w:r>
        <w:rPr>
          <w:rFonts w:ascii="Palatino Linotype" w:hAnsi="Palatino Linotype"/>
          <w:color w:val="000000"/>
        </w:rPr>
        <w:t>, 14, 1997.</w:t>
      </w:r>
    </w:p>
    <w:p w14:paraId="614697D1" w14:textId="77777777" w:rsidR="00CB0055" w:rsidRPr="00CB0055"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rPr>
      </w:pPr>
      <w:r>
        <w:rPr>
          <w:rFonts w:ascii="Palatino Linotype" w:hAnsi="Palatino Linotype"/>
        </w:rPr>
        <w:t xml:space="preserve">Singer, Peter. “Famine, Affluence, and Morality.” </w:t>
      </w:r>
      <w:r>
        <w:rPr>
          <w:rFonts w:ascii="Palatino Linotype" w:hAnsi="Palatino Linotype"/>
          <w:i/>
        </w:rPr>
        <w:t>Philosophy and Public Affairs</w:t>
      </w:r>
      <w:r>
        <w:rPr>
          <w:rFonts w:ascii="Palatino Linotype" w:hAnsi="Palatino Linotype"/>
        </w:rPr>
        <w:t>, 1(3), 1972.</w:t>
      </w:r>
    </w:p>
    <w:p w14:paraId="6C3B15AC" w14:textId="77777777" w:rsidR="00CB0055" w:rsidRPr="003B2734" w:rsidRDefault="00CB0055" w:rsidP="00CB0055">
      <w:pPr>
        <w:widowControl w:val="0"/>
        <w:tabs>
          <w:tab w:val="left" w:pos="270"/>
        </w:tabs>
        <w:autoSpaceDE w:val="0"/>
        <w:autoSpaceDN w:val="0"/>
        <w:adjustRightInd w:val="0"/>
        <w:spacing w:line="240" w:lineRule="atLeast"/>
        <w:ind w:left="720" w:hanging="720"/>
        <w:rPr>
          <w:rFonts w:ascii="Palatino Linotype" w:hAnsi="Palatino Linotype"/>
          <w:color w:val="000000"/>
        </w:rPr>
      </w:pPr>
      <w:r w:rsidRPr="003B2734">
        <w:rPr>
          <w:rFonts w:ascii="Palatino Linotype" w:hAnsi="Palatino Linotype"/>
        </w:rPr>
        <w:t xml:space="preserve">Sturgess, John (Director). </w:t>
      </w:r>
      <w:r w:rsidRPr="003B2734">
        <w:rPr>
          <w:rFonts w:ascii="Palatino Linotype" w:hAnsi="Palatino Linotype"/>
          <w:i/>
        </w:rPr>
        <w:t xml:space="preserve">The Great Escape. </w:t>
      </w:r>
      <w:r w:rsidRPr="003B2734">
        <w:rPr>
          <w:rFonts w:ascii="Palatino Linotype" w:hAnsi="Palatino Linotype"/>
        </w:rPr>
        <w:t>United Artists, 1963. Film.</w:t>
      </w:r>
    </w:p>
    <w:p w14:paraId="00A730A9" w14:textId="7A6D0236" w:rsidR="002A7089" w:rsidRPr="003B2734" w:rsidRDefault="002A7089" w:rsidP="0038750C">
      <w:pPr>
        <w:widowControl w:val="0"/>
        <w:autoSpaceDE w:val="0"/>
        <w:autoSpaceDN w:val="0"/>
        <w:adjustRightInd w:val="0"/>
        <w:spacing w:line="240" w:lineRule="atLeast"/>
        <w:rPr>
          <w:rFonts w:ascii="Palatino Linotype" w:hAnsi="Palatino Linotype"/>
          <w:color w:val="000000"/>
        </w:rPr>
      </w:pPr>
    </w:p>
    <w:p w14:paraId="29026138" w14:textId="77777777" w:rsidR="00F24B75" w:rsidRPr="003B2734" w:rsidRDefault="00F24B75" w:rsidP="0038750C">
      <w:pPr>
        <w:widowControl w:val="0"/>
        <w:autoSpaceDE w:val="0"/>
        <w:autoSpaceDN w:val="0"/>
        <w:adjustRightInd w:val="0"/>
        <w:spacing w:line="240" w:lineRule="atLeast"/>
        <w:rPr>
          <w:rFonts w:ascii="Palatino Linotype" w:hAnsi="Palatino Linotype"/>
          <w:color w:val="000000"/>
        </w:rPr>
      </w:pPr>
      <w:r w:rsidRPr="003B2734">
        <w:rPr>
          <w:rFonts w:ascii="Palatino Linotype" w:hAnsi="Palatino Linotype"/>
          <w:color w:val="000000"/>
          <w:u w:val="single"/>
        </w:rPr>
        <w:t>Instructional Methods</w:t>
      </w:r>
      <w:r w:rsidRPr="003B2734">
        <w:rPr>
          <w:rFonts w:ascii="Palatino Linotype" w:hAnsi="Palatino Linotype"/>
          <w:color w:val="000000"/>
        </w:rPr>
        <w:t>:</w:t>
      </w:r>
    </w:p>
    <w:p w14:paraId="5B58600F" w14:textId="08AB17A8" w:rsidR="00F24B75" w:rsidRPr="003B2734" w:rsidRDefault="00E931ED" w:rsidP="0038750C">
      <w:pPr>
        <w:widowControl w:val="0"/>
        <w:autoSpaceDE w:val="0"/>
        <w:autoSpaceDN w:val="0"/>
        <w:adjustRightInd w:val="0"/>
        <w:spacing w:line="240" w:lineRule="atLeast"/>
        <w:rPr>
          <w:rStyle w:val="Strong"/>
          <w:rFonts w:ascii="Palatino Linotype" w:hAnsi="Palatino Linotype"/>
          <w:b w:val="0"/>
          <w:bCs w:val="0"/>
        </w:rPr>
      </w:pPr>
      <w:r w:rsidRPr="003B2734">
        <w:rPr>
          <w:rFonts w:ascii="Palatino Linotype" w:hAnsi="Palatino Linotype"/>
        </w:rPr>
        <w:lastRenderedPageBreak/>
        <w:t>This course uses a combination of hands-on learning in Socratic roundtable discussions of readings</w:t>
      </w:r>
      <w:r w:rsidR="005476A8" w:rsidRPr="003B2734">
        <w:rPr>
          <w:rFonts w:ascii="Palatino Linotype" w:hAnsi="Palatino Linotype"/>
        </w:rPr>
        <w:t xml:space="preserve">, </w:t>
      </w:r>
      <w:r w:rsidR="003B2734">
        <w:rPr>
          <w:rFonts w:ascii="Palatino Linotype" w:hAnsi="Palatino Linotype"/>
        </w:rPr>
        <w:t xml:space="preserve">lectures, </w:t>
      </w:r>
      <w:r w:rsidR="005476A8" w:rsidRPr="003B2734">
        <w:rPr>
          <w:rFonts w:ascii="Palatino Linotype" w:hAnsi="Palatino Linotype"/>
        </w:rPr>
        <w:t xml:space="preserve">laboratory experiments, </w:t>
      </w:r>
      <w:r w:rsidR="00306875" w:rsidRPr="003B2734">
        <w:rPr>
          <w:rFonts w:ascii="Palatino Linotype" w:hAnsi="Palatino Linotype"/>
        </w:rPr>
        <w:t>and</w:t>
      </w:r>
      <w:r w:rsidR="003C200B" w:rsidRPr="003B2734">
        <w:rPr>
          <w:rFonts w:ascii="Palatino Linotype" w:hAnsi="Palatino Linotype"/>
        </w:rPr>
        <w:t xml:space="preserve"> papers</w:t>
      </w:r>
      <w:r w:rsidR="0038750C" w:rsidRPr="003B2734">
        <w:rPr>
          <w:rFonts w:ascii="Palatino Linotype" w:hAnsi="Palatino Linotype"/>
        </w:rPr>
        <w:t>.</w:t>
      </w:r>
      <w:r w:rsidR="00E93F5E" w:rsidRPr="003B2734">
        <w:rPr>
          <w:rFonts w:ascii="Palatino Linotype" w:hAnsi="Palatino Linotype"/>
        </w:rPr>
        <w:t xml:space="preserve"> </w:t>
      </w:r>
    </w:p>
    <w:p w14:paraId="686A0610" w14:textId="77777777" w:rsidR="00E931ED" w:rsidRPr="003B2734" w:rsidRDefault="00E931ED" w:rsidP="0038750C">
      <w:pPr>
        <w:widowControl w:val="0"/>
        <w:autoSpaceDE w:val="0"/>
        <w:autoSpaceDN w:val="0"/>
        <w:adjustRightInd w:val="0"/>
        <w:spacing w:line="240" w:lineRule="atLeast"/>
        <w:rPr>
          <w:rFonts w:ascii="Palatino Linotype" w:hAnsi="Palatino Linotype"/>
          <w:color w:val="000000"/>
        </w:rPr>
      </w:pPr>
    </w:p>
    <w:p w14:paraId="46777778" w14:textId="5F1DD25A" w:rsidR="00295621" w:rsidRPr="003B2734" w:rsidRDefault="00F24B75" w:rsidP="0038750C">
      <w:pPr>
        <w:widowControl w:val="0"/>
        <w:autoSpaceDE w:val="0"/>
        <w:autoSpaceDN w:val="0"/>
        <w:adjustRightInd w:val="0"/>
        <w:spacing w:line="240" w:lineRule="atLeast"/>
        <w:rPr>
          <w:rFonts w:ascii="Palatino Linotype" w:hAnsi="Palatino Linotype"/>
          <w:color w:val="000000"/>
          <w:u w:val="single"/>
        </w:rPr>
      </w:pPr>
      <w:r w:rsidRPr="003B2734">
        <w:rPr>
          <w:rFonts w:ascii="Palatino Linotype" w:hAnsi="Palatino Linotype"/>
          <w:color w:val="000000"/>
          <w:u w:val="single"/>
        </w:rPr>
        <w:t>Evaluation</w:t>
      </w:r>
      <w:r w:rsidRPr="003B2734">
        <w:rPr>
          <w:rFonts w:ascii="Palatino Linotype" w:hAnsi="Palatino Linotype"/>
          <w:color w:val="000000"/>
        </w:rPr>
        <w:t>:</w:t>
      </w:r>
      <w:r w:rsidR="009E0D82" w:rsidRPr="003B2734">
        <w:rPr>
          <w:rFonts w:ascii="Palatino Linotype" w:hAnsi="Palatino Linotype"/>
          <w:color w:val="000000"/>
        </w:rPr>
        <w:tab/>
      </w:r>
      <w:r w:rsidR="009E0D82" w:rsidRPr="003B2734">
        <w:rPr>
          <w:rFonts w:ascii="Palatino Linotype" w:hAnsi="Palatino Linotype"/>
          <w:color w:val="000000"/>
        </w:rPr>
        <w:tab/>
      </w:r>
      <w:r w:rsidR="009E0D82" w:rsidRPr="003B2734">
        <w:rPr>
          <w:rFonts w:ascii="Palatino Linotype" w:hAnsi="Palatino Linotype"/>
          <w:color w:val="000000"/>
        </w:rPr>
        <w:tab/>
      </w:r>
      <w:r w:rsidR="009E0D82" w:rsidRPr="003B2734">
        <w:rPr>
          <w:rFonts w:ascii="Palatino Linotype" w:hAnsi="Palatino Linotype"/>
          <w:color w:val="000000"/>
        </w:rPr>
        <w:tab/>
      </w:r>
      <w:r w:rsidR="009E0D82" w:rsidRPr="003B2734">
        <w:rPr>
          <w:rFonts w:ascii="Palatino Linotype" w:hAnsi="Palatino Linotype"/>
          <w:color w:val="000000"/>
        </w:rPr>
        <w:tab/>
      </w:r>
      <w:r w:rsidR="009E0D82" w:rsidRPr="003B2734">
        <w:rPr>
          <w:rFonts w:ascii="Palatino Linotype" w:hAnsi="Palatino Linotype"/>
          <w:color w:val="000000"/>
        </w:rPr>
        <w:tab/>
      </w:r>
      <w:r w:rsidR="009E0D82" w:rsidRPr="003B2734">
        <w:rPr>
          <w:rFonts w:ascii="Palatino Linotype" w:hAnsi="Palatino Linotype"/>
          <w:color w:val="000000"/>
        </w:rPr>
        <w:tab/>
      </w:r>
    </w:p>
    <w:p w14:paraId="4C724E0B" w14:textId="77777777" w:rsidR="004C4E5A" w:rsidRPr="00FC41B1" w:rsidRDefault="004C4E5A" w:rsidP="004C4E5A">
      <w:pPr>
        <w:pStyle w:val="ListParagraph"/>
        <w:widowControl w:val="0"/>
        <w:numPr>
          <w:ilvl w:val="0"/>
          <w:numId w:val="14"/>
        </w:numPr>
        <w:autoSpaceDE w:val="0"/>
        <w:autoSpaceDN w:val="0"/>
        <w:adjustRightInd w:val="0"/>
        <w:spacing w:line="240" w:lineRule="atLeast"/>
        <w:rPr>
          <w:rFonts w:ascii="Palatino Linotype" w:hAnsi="Palatino Linotype"/>
          <w:color w:val="000000"/>
          <w:sz w:val="22"/>
          <w:szCs w:val="22"/>
        </w:rPr>
      </w:pPr>
      <w:r w:rsidRPr="00FC41B1">
        <w:rPr>
          <w:rFonts w:ascii="Palatino Linotype" w:hAnsi="Palatino Linotype"/>
          <w:i/>
          <w:color w:val="000000"/>
          <w:sz w:val="22"/>
          <w:szCs w:val="22"/>
        </w:rPr>
        <w:t>Participation in Class Discussions</w:t>
      </w:r>
      <w:r w:rsidRPr="00FC41B1">
        <w:rPr>
          <w:rFonts w:ascii="Palatino Linotype" w:hAnsi="Palatino Linotype"/>
          <w:color w:val="000000"/>
          <w:sz w:val="22"/>
          <w:szCs w:val="22"/>
        </w:rPr>
        <w:t xml:space="preserve"> [15%]</w:t>
      </w:r>
    </w:p>
    <w:p w14:paraId="5828EA11" w14:textId="77777777" w:rsidR="004C4E5A" w:rsidRPr="00FC41B1" w:rsidRDefault="004C4E5A" w:rsidP="004C4E5A">
      <w:pPr>
        <w:pStyle w:val="ListParagraph"/>
        <w:widowControl w:val="0"/>
        <w:autoSpaceDE w:val="0"/>
        <w:autoSpaceDN w:val="0"/>
        <w:adjustRightInd w:val="0"/>
        <w:spacing w:line="240" w:lineRule="atLeast"/>
        <w:rPr>
          <w:rFonts w:ascii="Palatino Linotype" w:hAnsi="Palatino Linotype"/>
          <w:color w:val="000000"/>
          <w:sz w:val="22"/>
          <w:szCs w:val="22"/>
        </w:rPr>
      </w:pPr>
      <w:r w:rsidRPr="00FC41B1">
        <w:rPr>
          <w:rFonts w:ascii="Palatino Linotype" w:hAnsi="Palatino Linotype"/>
          <w:color w:val="000000"/>
          <w:sz w:val="22"/>
          <w:szCs w:val="22"/>
        </w:rPr>
        <w:t xml:space="preserve">Class discussion provides an opportunity for students to explore questions about exchange and the human condition, challenging the common perception of economics as distinct from the humanities. Through this shared inquiry, students gain experience thinking reflectively about </w:t>
      </w:r>
      <w:r>
        <w:rPr>
          <w:rFonts w:ascii="Palatino Linotype" w:hAnsi="Palatino Linotype"/>
          <w:color w:val="000000"/>
          <w:sz w:val="22"/>
          <w:szCs w:val="22"/>
        </w:rPr>
        <w:t>the works they read,</w:t>
      </w:r>
      <w:r w:rsidRPr="00FC41B1">
        <w:rPr>
          <w:rFonts w:ascii="Palatino Linotype" w:hAnsi="Palatino Linotype"/>
          <w:color w:val="000000"/>
          <w:sz w:val="22"/>
          <w:szCs w:val="22"/>
        </w:rPr>
        <w:t xml:space="preserve"> a</w:t>
      </w:r>
      <w:r>
        <w:rPr>
          <w:rFonts w:ascii="Palatino Linotype" w:hAnsi="Palatino Linotype"/>
          <w:color w:val="000000"/>
          <w:sz w:val="22"/>
          <w:szCs w:val="22"/>
        </w:rPr>
        <w:t>s well as</w:t>
      </w:r>
      <w:r w:rsidRPr="00FC41B1">
        <w:rPr>
          <w:rFonts w:ascii="Palatino Linotype" w:hAnsi="Palatino Linotype"/>
          <w:color w:val="000000"/>
          <w:sz w:val="22"/>
          <w:szCs w:val="22"/>
        </w:rPr>
        <w:t xml:space="preserve"> supporting and testing </w:t>
      </w:r>
      <w:r>
        <w:rPr>
          <w:rFonts w:ascii="Palatino Linotype" w:hAnsi="Palatino Linotype"/>
          <w:color w:val="000000"/>
          <w:sz w:val="22"/>
          <w:szCs w:val="22"/>
        </w:rPr>
        <w:t xml:space="preserve">their idea </w:t>
      </w:r>
      <w:r w:rsidRPr="00FC41B1">
        <w:rPr>
          <w:rFonts w:ascii="Palatino Linotype" w:hAnsi="Palatino Linotype"/>
          <w:color w:val="000000"/>
          <w:sz w:val="22"/>
          <w:szCs w:val="22"/>
        </w:rPr>
        <w:t>through dialogue with peers. Class discussion fosters the flexibility of mind to consider problems from multiple perspectives and the ability to analyze ideas critically. Students must enter the discussion with specific questions generated by all of our texts as well as a desire to probe and reevaluate ideas. It is essential that students bring texts and questions to each class session.</w:t>
      </w:r>
    </w:p>
    <w:p w14:paraId="34A8617F" w14:textId="77777777" w:rsidR="004C4E5A" w:rsidRPr="00FC41B1" w:rsidRDefault="004C4E5A" w:rsidP="004C4E5A">
      <w:pPr>
        <w:pStyle w:val="ListParagraph"/>
        <w:widowControl w:val="0"/>
        <w:autoSpaceDE w:val="0"/>
        <w:autoSpaceDN w:val="0"/>
        <w:adjustRightInd w:val="0"/>
        <w:spacing w:line="240" w:lineRule="atLeast"/>
        <w:rPr>
          <w:rFonts w:ascii="Palatino Linotype" w:hAnsi="Palatino Linotype"/>
          <w:color w:val="000000"/>
          <w:sz w:val="22"/>
          <w:szCs w:val="22"/>
        </w:rPr>
      </w:pPr>
    </w:p>
    <w:p w14:paraId="3AB11E61" w14:textId="77777777" w:rsidR="004C4E5A" w:rsidRPr="00FC41B1" w:rsidRDefault="004C4E5A" w:rsidP="004C4E5A">
      <w:pPr>
        <w:pStyle w:val="ListParagraph"/>
        <w:widowControl w:val="0"/>
        <w:numPr>
          <w:ilvl w:val="0"/>
          <w:numId w:val="14"/>
        </w:numPr>
        <w:autoSpaceDE w:val="0"/>
        <w:autoSpaceDN w:val="0"/>
        <w:adjustRightInd w:val="0"/>
        <w:spacing w:line="240" w:lineRule="atLeast"/>
        <w:rPr>
          <w:rFonts w:ascii="Palatino Linotype" w:hAnsi="Palatino Linotype"/>
          <w:color w:val="000000"/>
          <w:sz w:val="22"/>
          <w:szCs w:val="22"/>
        </w:rPr>
      </w:pPr>
      <w:r w:rsidRPr="00FC41B1">
        <w:rPr>
          <w:rFonts w:ascii="Palatino Linotype" w:hAnsi="Palatino Linotype"/>
          <w:i/>
          <w:color w:val="000000"/>
          <w:sz w:val="22"/>
          <w:szCs w:val="22"/>
        </w:rPr>
        <w:t>Written Questions</w:t>
      </w:r>
      <w:r w:rsidRPr="00FC41B1">
        <w:rPr>
          <w:rFonts w:ascii="Palatino Linotype" w:hAnsi="Palatino Linotype"/>
          <w:color w:val="000000"/>
          <w:sz w:val="22"/>
          <w:szCs w:val="22"/>
        </w:rPr>
        <w:t xml:space="preserve"> [15%]</w:t>
      </w:r>
    </w:p>
    <w:p w14:paraId="37E72F87" w14:textId="77777777" w:rsidR="004C4E5A" w:rsidRPr="00FC41B1" w:rsidRDefault="004C4E5A" w:rsidP="004C4E5A">
      <w:pPr>
        <w:pStyle w:val="ListParagraph"/>
        <w:widowControl w:val="0"/>
        <w:autoSpaceDE w:val="0"/>
        <w:autoSpaceDN w:val="0"/>
        <w:adjustRightInd w:val="0"/>
        <w:spacing w:line="240" w:lineRule="atLeast"/>
        <w:rPr>
          <w:rFonts w:ascii="Palatino Linotype" w:hAnsi="Palatino Linotype"/>
          <w:color w:val="000000"/>
          <w:sz w:val="22"/>
          <w:szCs w:val="22"/>
        </w:rPr>
      </w:pPr>
      <w:r>
        <w:rPr>
          <w:rFonts w:ascii="Palatino Linotype" w:hAnsi="Palatino Linotype"/>
          <w:color w:val="000000"/>
          <w:sz w:val="22"/>
          <w:szCs w:val="22"/>
        </w:rPr>
        <w:t>To facilitate class discussion it is essential that students come to class prepared to discuss the texts. Before</w:t>
      </w:r>
      <w:r w:rsidRPr="00FC41B1">
        <w:rPr>
          <w:rFonts w:ascii="Palatino Linotype" w:hAnsi="Palatino Linotype"/>
          <w:color w:val="000000"/>
          <w:sz w:val="22"/>
          <w:szCs w:val="22"/>
        </w:rPr>
        <w:t xml:space="preserve"> each </w:t>
      </w:r>
      <w:r>
        <w:rPr>
          <w:rFonts w:ascii="Palatino Linotype" w:hAnsi="Palatino Linotype"/>
          <w:color w:val="000000"/>
          <w:sz w:val="22"/>
          <w:szCs w:val="22"/>
        </w:rPr>
        <w:t>meeting</w:t>
      </w:r>
      <w:r w:rsidRPr="00FC41B1">
        <w:rPr>
          <w:rFonts w:ascii="Palatino Linotype" w:hAnsi="Palatino Linotype"/>
          <w:color w:val="000000"/>
          <w:sz w:val="22"/>
          <w:szCs w:val="22"/>
        </w:rPr>
        <w:t xml:space="preserve"> students will </w:t>
      </w:r>
      <w:r>
        <w:rPr>
          <w:rFonts w:ascii="Palatino Linotype" w:hAnsi="Palatino Linotype"/>
          <w:color w:val="000000"/>
          <w:sz w:val="22"/>
          <w:szCs w:val="22"/>
        </w:rPr>
        <w:t>be expected to generate</w:t>
      </w:r>
      <w:r w:rsidRPr="00FC41B1">
        <w:rPr>
          <w:rFonts w:ascii="Palatino Linotype" w:hAnsi="Palatino Linotype"/>
          <w:color w:val="000000"/>
          <w:sz w:val="22"/>
          <w:szCs w:val="22"/>
        </w:rPr>
        <w:t xml:space="preserve"> two questions to be </w:t>
      </w:r>
      <w:r>
        <w:rPr>
          <w:rFonts w:ascii="Palatino Linotype" w:hAnsi="Palatino Linotype"/>
          <w:color w:val="000000"/>
          <w:sz w:val="22"/>
          <w:szCs w:val="22"/>
        </w:rPr>
        <w:t>posted in the online discussion forum on Blackboard</w:t>
      </w:r>
      <w:r w:rsidRPr="00FC41B1">
        <w:rPr>
          <w:rFonts w:ascii="Palatino Linotype" w:hAnsi="Palatino Linotype"/>
          <w:color w:val="000000"/>
          <w:sz w:val="22"/>
          <w:szCs w:val="22"/>
        </w:rPr>
        <w:t xml:space="preserve">. </w:t>
      </w:r>
      <w:r w:rsidRPr="0089420B">
        <w:rPr>
          <w:rFonts w:ascii="Palatino Linotype" w:hAnsi="Palatino Linotype"/>
          <w:b/>
          <w:i/>
          <w:color w:val="000000"/>
          <w:sz w:val="22"/>
          <w:szCs w:val="22"/>
        </w:rPr>
        <w:t>Posts must be made by Noon on the day of the meeting for which they are intended</w:t>
      </w:r>
      <w:r>
        <w:rPr>
          <w:rFonts w:ascii="Palatino Linotype" w:hAnsi="Palatino Linotype"/>
          <w:color w:val="000000"/>
          <w:sz w:val="22"/>
          <w:szCs w:val="22"/>
        </w:rPr>
        <w:t>. Note that a</w:t>
      </w:r>
      <w:r w:rsidRPr="00FC41B1">
        <w:rPr>
          <w:rFonts w:ascii="Palatino Linotype" w:hAnsi="Palatino Linotype"/>
          <w:color w:val="000000"/>
          <w:sz w:val="22"/>
          <w:szCs w:val="22"/>
        </w:rPr>
        <w:t xml:space="preserve">sking a good question is </w:t>
      </w:r>
      <w:r>
        <w:rPr>
          <w:rFonts w:ascii="Palatino Linotype" w:hAnsi="Palatino Linotype"/>
          <w:color w:val="000000"/>
          <w:sz w:val="22"/>
          <w:szCs w:val="22"/>
        </w:rPr>
        <w:t>often h</w:t>
      </w:r>
      <w:r w:rsidRPr="00FC41B1">
        <w:rPr>
          <w:rFonts w:ascii="Palatino Linotype" w:hAnsi="Palatino Linotype"/>
          <w:color w:val="000000"/>
          <w:sz w:val="22"/>
          <w:szCs w:val="22"/>
        </w:rPr>
        <w:t xml:space="preserve">arder than providing a good answer. </w:t>
      </w:r>
      <w:r>
        <w:rPr>
          <w:rFonts w:ascii="Palatino Linotype" w:hAnsi="Palatino Linotype"/>
          <w:color w:val="000000"/>
          <w:sz w:val="22"/>
          <w:szCs w:val="22"/>
        </w:rPr>
        <w:t>A good question will</w:t>
      </w:r>
      <w:r w:rsidRPr="00FC41B1">
        <w:rPr>
          <w:rFonts w:ascii="Palatino Linotype" w:hAnsi="Palatino Linotype"/>
          <w:color w:val="000000"/>
          <w:sz w:val="22"/>
          <w:szCs w:val="22"/>
        </w:rPr>
        <w:t xml:space="preserve"> </w:t>
      </w:r>
      <w:r>
        <w:rPr>
          <w:rFonts w:ascii="Palatino Linotype" w:hAnsi="Palatino Linotype"/>
          <w:color w:val="000000"/>
          <w:sz w:val="22"/>
          <w:szCs w:val="22"/>
        </w:rPr>
        <w:t xml:space="preserve">critically engage with the source material by probing things that the student finds </w:t>
      </w:r>
      <w:r w:rsidRPr="00FC41B1">
        <w:rPr>
          <w:rFonts w:ascii="Palatino Linotype" w:hAnsi="Palatino Linotype"/>
          <w:color w:val="000000"/>
          <w:sz w:val="22"/>
          <w:szCs w:val="22"/>
        </w:rPr>
        <w:t>surprising, uns</w:t>
      </w:r>
      <w:r>
        <w:rPr>
          <w:rFonts w:ascii="Palatino Linotype" w:hAnsi="Palatino Linotype"/>
          <w:color w:val="000000"/>
          <w:sz w:val="22"/>
          <w:szCs w:val="22"/>
        </w:rPr>
        <w:t xml:space="preserve">ettling, or otherwise interesting. </w:t>
      </w:r>
    </w:p>
    <w:p w14:paraId="3B17220A" w14:textId="77777777" w:rsidR="004C4E5A" w:rsidRPr="00A642ED" w:rsidRDefault="004C4E5A" w:rsidP="004C4E5A">
      <w:pPr>
        <w:widowControl w:val="0"/>
        <w:autoSpaceDE w:val="0"/>
        <w:autoSpaceDN w:val="0"/>
        <w:adjustRightInd w:val="0"/>
        <w:spacing w:line="240" w:lineRule="atLeast"/>
        <w:rPr>
          <w:rFonts w:ascii="Palatino Linotype" w:hAnsi="Palatino Linotype"/>
          <w:color w:val="000000"/>
          <w:sz w:val="22"/>
          <w:szCs w:val="22"/>
        </w:rPr>
      </w:pPr>
    </w:p>
    <w:p w14:paraId="0181A4DD" w14:textId="77777777" w:rsidR="004C4E5A" w:rsidRPr="00096483" w:rsidRDefault="004C4E5A" w:rsidP="004C4E5A">
      <w:pPr>
        <w:pStyle w:val="ListParagraph"/>
        <w:widowControl w:val="0"/>
        <w:numPr>
          <w:ilvl w:val="0"/>
          <w:numId w:val="14"/>
        </w:numPr>
        <w:autoSpaceDE w:val="0"/>
        <w:autoSpaceDN w:val="0"/>
        <w:adjustRightInd w:val="0"/>
        <w:spacing w:line="240" w:lineRule="atLeast"/>
        <w:rPr>
          <w:rFonts w:ascii="Palatino Linotype" w:hAnsi="Palatino Linotype"/>
          <w:color w:val="000000"/>
          <w:sz w:val="22"/>
          <w:szCs w:val="22"/>
        </w:rPr>
      </w:pPr>
      <w:r w:rsidRPr="00FC41B1">
        <w:rPr>
          <w:rFonts w:ascii="Palatino Linotype" w:hAnsi="Palatino Linotype"/>
          <w:i/>
          <w:color w:val="000000"/>
          <w:sz w:val="22"/>
          <w:szCs w:val="22"/>
        </w:rPr>
        <w:t xml:space="preserve">Expository and </w:t>
      </w:r>
      <w:r w:rsidRPr="00096483">
        <w:rPr>
          <w:rFonts w:ascii="Palatino Linotype" w:hAnsi="Palatino Linotype"/>
          <w:i/>
          <w:color w:val="000000"/>
          <w:sz w:val="22"/>
          <w:szCs w:val="22"/>
        </w:rPr>
        <w:t>Creative Writing</w:t>
      </w:r>
      <w:r w:rsidRPr="00096483">
        <w:rPr>
          <w:rFonts w:ascii="Palatino Linotype" w:hAnsi="Palatino Linotype"/>
          <w:color w:val="000000"/>
          <w:sz w:val="22"/>
          <w:szCs w:val="22"/>
        </w:rPr>
        <w:t xml:space="preserve"> [60%</w:t>
      </w:r>
      <w:r>
        <w:rPr>
          <w:rFonts w:ascii="Palatino Linotype" w:hAnsi="Palatino Linotype"/>
          <w:color w:val="000000"/>
          <w:sz w:val="22"/>
          <w:szCs w:val="22"/>
        </w:rPr>
        <w:t xml:space="preserve"> - 3 x 20%</w:t>
      </w:r>
      <w:r w:rsidRPr="00096483">
        <w:rPr>
          <w:rFonts w:ascii="Palatino Linotype" w:hAnsi="Palatino Linotype"/>
          <w:color w:val="000000"/>
          <w:sz w:val="22"/>
          <w:szCs w:val="22"/>
        </w:rPr>
        <w:t>]</w:t>
      </w:r>
    </w:p>
    <w:p w14:paraId="659E73D8" w14:textId="48A52CDB" w:rsidR="004C4E5A" w:rsidRPr="00096483" w:rsidRDefault="004C4E5A" w:rsidP="004C4E5A">
      <w:pPr>
        <w:pStyle w:val="ListParagraph"/>
        <w:rPr>
          <w:rFonts w:ascii="Palatino Linotype" w:hAnsi="Palatino Linotype"/>
          <w:sz w:val="22"/>
          <w:szCs w:val="22"/>
        </w:rPr>
      </w:pPr>
      <w:r w:rsidRPr="00096483">
        <w:rPr>
          <w:rFonts w:ascii="Palatino Linotype" w:hAnsi="Palatino Linotype"/>
          <w:sz w:val="22"/>
          <w:szCs w:val="22"/>
        </w:rPr>
        <w:lastRenderedPageBreak/>
        <w:t xml:space="preserve">Students will write three papers over the course of the semester. The papers will provide an opportunity for the student to deepen </w:t>
      </w:r>
      <w:r>
        <w:rPr>
          <w:rFonts w:ascii="Palatino Linotype" w:hAnsi="Palatino Linotype"/>
          <w:sz w:val="22"/>
          <w:szCs w:val="22"/>
        </w:rPr>
        <w:t xml:space="preserve">their </w:t>
      </w:r>
      <w:r w:rsidRPr="00096483">
        <w:rPr>
          <w:rFonts w:ascii="Palatino Linotype" w:hAnsi="Palatino Linotype"/>
          <w:sz w:val="22"/>
          <w:szCs w:val="22"/>
        </w:rPr>
        <w:t xml:space="preserve">understanding of the tensions and connections between </w:t>
      </w:r>
      <w:r>
        <w:rPr>
          <w:rFonts w:ascii="Palatino Linotype" w:hAnsi="Palatino Linotype"/>
          <w:sz w:val="22"/>
          <w:szCs w:val="22"/>
        </w:rPr>
        <w:t>various</w:t>
      </w:r>
      <w:r w:rsidRPr="00096483">
        <w:rPr>
          <w:rFonts w:ascii="Palatino Linotype" w:hAnsi="Palatino Linotype"/>
          <w:sz w:val="22"/>
          <w:szCs w:val="22"/>
        </w:rPr>
        <w:t xml:space="preserve"> texts, </w:t>
      </w:r>
      <w:r>
        <w:rPr>
          <w:rFonts w:ascii="Palatino Linotype" w:hAnsi="Palatino Linotype"/>
          <w:sz w:val="22"/>
          <w:szCs w:val="22"/>
        </w:rPr>
        <w:t>and to examine</w:t>
      </w:r>
      <w:r w:rsidRPr="00096483">
        <w:rPr>
          <w:rFonts w:ascii="Palatino Linotype" w:hAnsi="Palatino Linotype"/>
          <w:sz w:val="22"/>
          <w:szCs w:val="22"/>
        </w:rPr>
        <w:t xml:space="preserve"> how the themes explored in </w:t>
      </w:r>
      <w:r>
        <w:rPr>
          <w:rFonts w:ascii="Palatino Linotype" w:hAnsi="Palatino Linotype"/>
          <w:sz w:val="22"/>
          <w:szCs w:val="22"/>
        </w:rPr>
        <w:t>class are reflected in their</w:t>
      </w:r>
      <w:r w:rsidRPr="00096483">
        <w:rPr>
          <w:rFonts w:ascii="Palatino Linotype" w:hAnsi="Palatino Linotype"/>
          <w:sz w:val="22"/>
          <w:szCs w:val="22"/>
        </w:rPr>
        <w:t xml:space="preserve"> developing points of view. One paper will be expository, one critical, and one creative. The </w:t>
      </w:r>
      <w:r>
        <w:rPr>
          <w:rFonts w:ascii="Palatino Linotype" w:hAnsi="Palatino Linotype"/>
          <w:sz w:val="22"/>
          <w:szCs w:val="22"/>
        </w:rPr>
        <w:t>first</w:t>
      </w:r>
      <w:r w:rsidRPr="00096483">
        <w:rPr>
          <w:rFonts w:ascii="Palatino Linotype" w:hAnsi="Palatino Linotype"/>
          <w:sz w:val="22"/>
          <w:szCs w:val="22"/>
        </w:rPr>
        <w:t xml:space="preserve"> asks students to articulate one of the </w:t>
      </w:r>
      <w:r>
        <w:rPr>
          <w:rFonts w:ascii="Palatino Linotype" w:hAnsi="Palatino Linotype"/>
          <w:sz w:val="22"/>
          <w:szCs w:val="22"/>
        </w:rPr>
        <w:t xml:space="preserve">arguments presented in the social scientific or philosophical works and to show how the one or more of the works discussed in class engages with that argument. </w:t>
      </w:r>
      <w:r w:rsidRPr="00096483">
        <w:rPr>
          <w:rFonts w:ascii="Palatino Linotype" w:hAnsi="Palatino Linotype"/>
          <w:sz w:val="22"/>
          <w:szCs w:val="22"/>
        </w:rPr>
        <w:t xml:space="preserve">The </w:t>
      </w:r>
      <w:r>
        <w:rPr>
          <w:rFonts w:ascii="Palatino Linotype" w:hAnsi="Palatino Linotype"/>
          <w:sz w:val="22"/>
          <w:szCs w:val="22"/>
        </w:rPr>
        <w:t>second</w:t>
      </w:r>
      <w:r w:rsidRPr="00096483">
        <w:rPr>
          <w:rFonts w:ascii="Palatino Linotype" w:hAnsi="Palatino Linotype"/>
          <w:sz w:val="22"/>
          <w:szCs w:val="22"/>
        </w:rPr>
        <w:t xml:space="preserve"> asks stude</w:t>
      </w:r>
      <w:r>
        <w:rPr>
          <w:rFonts w:ascii="Palatino Linotype" w:hAnsi="Palatino Linotype"/>
          <w:sz w:val="22"/>
          <w:szCs w:val="22"/>
        </w:rPr>
        <w:t>nts to critically engage with one or more of the works discussed in class by challenging or questioning one of the assumptions made in the work.</w:t>
      </w:r>
      <w:r w:rsidRPr="00096483">
        <w:rPr>
          <w:rFonts w:ascii="Palatino Linotype" w:hAnsi="Palatino Linotype"/>
          <w:sz w:val="22"/>
          <w:szCs w:val="22"/>
        </w:rPr>
        <w:t xml:space="preserve"> </w:t>
      </w:r>
      <w:r>
        <w:rPr>
          <w:rFonts w:ascii="Palatino Linotype" w:hAnsi="Palatino Linotype"/>
          <w:sz w:val="22"/>
          <w:szCs w:val="22"/>
        </w:rPr>
        <w:t>And the third</w:t>
      </w:r>
      <w:r w:rsidRPr="00096483">
        <w:rPr>
          <w:rFonts w:ascii="Palatino Linotype" w:hAnsi="Palatino Linotype" w:cstheme="minorHAnsi"/>
          <w:sz w:val="22"/>
          <w:szCs w:val="22"/>
        </w:rPr>
        <w:t>, which requires students to produce their own artistic work, challenge</w:t>
      </w:r>
      <w:r w:rsidR="00CA393E">
        <w:rPr>
          <w:rFonts w:ascii="Palatino Linotype" w:hAnsi="Palatino Linotype" w:cstheme="minorHAnsi"/>
          <w:sz w:val="22"/>
          <w:szCs w:val="22"/>
        </w:rPr>
        <w:t>s</w:t>
      </w:r>
      <w:r w:rsidRPr="00096483">
        <w:rPr>
          <w:rFonts w:ascii="Palatino Linotype" w:hAnsi="Palatino Linotype" w:cstheme="minorHAnsi"/>
          <w:sz w:val="22"/>
          <w:szCs w:val="22"/>
        </w:rPr>
        <w:t xml:space="preserve"> students</w:t>
      </w:r>
      <w:r w:rsidRPr="00096483">
        <w:rPr>
          <w:rFonts w:ascii="Palatino Linotype" w:hAnsi="Palatino Linotype"/>
          <w:sz w:val="22"/>
          <w:szCs w:val="22"/>
        </w:rPr>
        <w:t xml:space="preserve"> </w:t>
      </w:r>
      <w:r w:rsidRPr="00096483">
        <w:rPr>
          <w:rFonts w:ascii="Palatino Linotype" w:hAnsi="Palatino Linotype" w:cstheme="minorHAnsi"/>
          <w:sz w:val="22"/>
          <w:szCs w:val="22"/>
        </w:rPr>
        <w:t xml:space="preserve">to </w:t>
      </w:r>
      <w:r>
        <w:rPr>
          <w:rFonts w:ascii="Palatino Linotype" w:hAnsi="Palatino Linotype" w:cstheme="minorHAnsi"/>
          <w:sz w:val="22"/>
          <w:szCs w:val="22"/>
        </w:rPr>
        <w:t>use artistic expression to engage with the themes of the course and express their developing point of view</w:t>
      </w:r>
      <w:r w:rsidRPr="00096483">
        <w:rPr>
          <w:rFonts w:ascii="Palatino Linotype" w:hAnsi="Palatino Linotype" w:cstheme="minorHAnsi"/>
          <w:sz w:val="22"/>
          <w:szCs w:val="22"/>
        </w:rPr>
        <w:t>.</w:t>
      </w:r>
    </w:p>
    <w:p w14:paraId="0ACF2334" w14:textId="77777777" w:rsidR="004C4E5A" w:rsidRPr="00096483" w:rsidRDefault="004C4E5A" w:rsidP="004C4E5A">
      <w:pPr>
        <w:widowControl w:val="0"/>
        <w:autoSpaceDE w:val="0"/>
        <w:autoSpaceDN w:val="0"/>
        <w:adjustRightInd w:val="0"/>
        <w:spacing w:line="240" w:lineRule="atLeast"/>
        <w:rPr>
          <w:rFonts w:ascii="Palatino Linotype" w:hAnsi="Palatino Linotype"/>
          <w:sz w:val="22"/>
          <w:szCs w:val="22"/>
        </w:rPr>
      </w:pPr>
    </w:p>
    <w:p w14:paraId="478638E3" w14:textId="77777777" w:rsidR="004C4E5A" w:rsidRPr="00096483" w:rsidRDefault="004C4E5A" w:rsidP="004C4E5A">
      <w:pPr>
        <w:pStyle w:val="ListParagraph"/>
        <w:widowControl w:val="0"/>
        <w:numPr>
          <w:ilvl w:val="0"/>
          <w:numId w:val="14"/>
        </w:numPr>
        <w:autoSpaceDE w:val="0"/>
        <w:autoSpaceDN w:val="0"/>
        <w:adjustRightInd w:val="0"/>
        <w:spacing w:line="240" w:lineRule="atLeast"/>
        <w:rPr>
          <w:rFonts w:ascii="Palatino Linotype" w:hAnsi="Palatino Linotype"/>
          <w:sz w:val="22"/>
          <w:szCs w:val="22"/>
        </w:rPr>
      </w:pPr>
      <w:r w:rsidRPr="00096483">
        <w:rPr>
          <w:rFonts w:ascii="Palatino Linotype" w:hAnsi="Palatino Linotype"/>
          <w:i/>
          <w:sz w:val="22"/>
          <w:szCs w:val="22"/>
        </w:rPr>
        <w:t>Oral Final Examination</w:t>
      </w:r>
      <w:r w:rsidRPr="00096483">
        <w:rPr>
          <w:rFonts w:ascii="Palatino Linotype" w:hAnsi="Palatino Linotype"/>
          <w:sz w:val="22"/>
          <w:szCs w:val="22"/>
        </w:rPr>
        <w:t xml:space="preserve"> [10%]</w:t>
      </w:r>
    </w:p>
    <w:p w14:paraId="716F7D7D" w14:textId="034142BF" w:rsidR="009E0D82" w:rsidRPr="003B2734" w:rsidRDefault="004C4E5A" w:rsidP="004C4E5A">
      <w:pPr>
        <w:widowControl w:val="0"/>
        <w:autoSpaceDE w:val="0"/>
        <w:autoSpaceDN w:val="0"/>
        <w:adjustRightInd w:val="0"/>
        <w:ind w:left="720"/>
        <w:rPr>
          <w:rFonts w:ascii="Palatino Linotype" w:hAnsi="Palatino Linotype"/>
          <w:color w:val="000000"/>
        </w:rPr>
      </w:pPr>
      <w:r>
        <w:rPr>
          <w:rFonts w:ascii="Palatino Linotype" w:hAnsi="Palatino Linotype"/>
          <w:sz w:val="22"/>
          <w:szCs w:val="22"/>
        </w:rPr>
        <w:t xml:space="preserve">In lieu of a traditional final exam, we will instead meet as a group during the assigned final examination period for an oral final examination. During the examination each student will be asked to </w:t>
      </w:r>
      <w:r w:rsidRPr="00096483">
        <w:rPr>
          <w:rFonts w:ascii="Palatino Linotype" w:hAnsi="Palatino Linotype"/>
          <w:sz w:val="22"/>
          <w:szCs w:val="22"/>
        </w:rPr>
        <w:t xml:space="preserve">respond to questions posed by the professors </w:t>
      </w:r>
      <w:r>
        <w:rPr>
          <w:rFonts w:ascii="Palatino Linotype" w:hAnsi="Palatino Linotype"/>
          <w:sz w:val="22"/>
          <w:szCs w:val="22"/>
        </w:rPr>
        <w:t>that reflect</w:t>
      </w:r>
      <w:r w:rsidRPr="00096483">
        <w:rPr>
          <w:rFonts w:ascii="Palatino Linotype" w:hAnsi="Palatino Linotype"/>
          <w:sz w:val="22"/>
          <w:szCs w:val="22"/>
        </w:rPr>
        <w:t xml:space="preserve"> the course objectives</w:t>
      </w:r>
      <w:r w:rsidRPr="00096483">
        <w:t xml:space="preserve"> for course</w:t>
      </w:r>
      <w:r>
        <w:t>.</w:t>
      </w:r>
      <w:r w:rsidRPr="00096483">
        <w:t xml:space="preserve"> </w:t>
      </w:r>
      <w:r>
        <w:t>Questions will be developed over the course of the semester and will draw on questions raised during class discussion and in the online discussion forum. The questions posed to each student will be selected at random.</w:t>
      </w:r>
      <w:r w:rsidR="009E0D82" w:rsidRPr="003B2734">
        <w:rPr>
          <w:rFonts w:ascii="Palatino Linotype" w:hAnsi="Palatino Linotype"/>
        </w:rPr>
        <w:tab/>
      </w:r>
      <w:r w:rsidR="009E0D82" w:rsidRPr="003B2734">
        <w:rPr>
          <w:rFonts w:ascii="Palatino Linotype" w:hAnsi="Palatino Linotype"/>
        </w:rPr>
        <w:tab/>
      </w:r>
      <w:r w:rsidR="009E0D82" w:rsidRPr="003B2734">
        <w:rPr>
          <w:rFonts w:ascii="Palatino Linotype" w:hAnsi="Palatino Linotype"/>
        </w:rPr>
        <w:tab/>
      </w:r>
    </w:p>
    <w:p w14:paraId="1F1F3AE4" w14:textId="77777777" w:rsidR="00CB0055" w:rsidRDefault="00CB0055" w:rsidP="0038750C">
      <w:pPr>
        <w:widowControl w:val="0"/>
        <w:autoSpaceDE w:val="0"/>
        <w:autoSpaceDN w:val="0"/>
        <w:adjustRightInd w:val="0"/>
        <w:spacing w:line="240" w:lineRule="atLeast"/>
        <w:rPr>
          <w:rFonts w:ascii="Palatino Linotype" w:hAnsi="Palatino Linotype"/>
          <w:color w:val="000000"/>
          <w:sz w:val="22"/>
          <w:szCs w:val="22"/>
          <w:u w:val="single"/>
        </w:rPr>
      </w:pPr>
    </w:p>
    <w:p w14:paraId="680E1532" w14:textId="77777777" w:rsidR="00CA393E" w:rsidRDefault="00CA393E" w:rsidP="0038750C">
      <w:pPr>
        <w:widowControl w:val="0"/>
        <w:autoSpaceDE w:val="0"/>
        <w:autoSpaceDN w:val="0"/>
        <w:adjustRightInd w:val="0"/>
        <w:spacing w:line="240" w:lineRule="atLeast"/>
        <w:rPr>
          <w:rFonts w:ascii="Palatino Linotype" w:hAnsi="Palatino Linotype"/>
          <w:color w:val="000000"/>
          <w:sz w:val="22"/>
          <w:szCs w:val="22"/>
          <w:u w:val="single"/>
        </w:rPr>
      </w:pPr>
    </w:p>
    <w:p w14:paraId="7B70A9A5" w14:textId="6E08F0E3" w:rsidR="00AA3C65" w:rsidRPr="003B2734" w:rsidRDefault="00AA3C65" w:rsidP="0038750C">
      <w:pPr>
        <w:widowControl w:val="0"/>
        <w:autoSpaceDE w:val="0"/>
        <w:autoSpaceDN w:val="0"/>
        <w:adjustRightInd w:val="0"/>
        <w:spacing w:line="240" w:lineRule="atLeast"/>
        <w:rPr>
          <w:rFonts w:ascii="Palatino Linotype" w:hAnsi="Palatino Linotype"/>
          <w:color w:val="000000"/>
          <w:sz w:val="22"/>
          <w:szCs w:val="22"/>
          <w:u w:val="single"/>
        </w:rPr>
      </w:pPr>
      <w:r w:rsidRPr="003B2734">
        <w:rPr>
          <w:rFonts w:ascii="Palatino Linotype" w:hAnsi="Palatino Linotype"/>
          <w:color w:val="000000"/>
          <w:sz w:val="22"/>
          <w:szCs w:val="22"/>
          <w:u w:val="single"/>
        </w:rPr>
        <w:t>Students with Disabilities</w:t>
      </w:r>
    </w:p>
    <w:p w14:paraId="2C2914E1" w14:textId="35B694C2" w:rsidR="00AA3C65" w:rsidRPr="003B2734" w:rsidRDefault="00AA3C65" w:rsidP="0038750C">
      <w:pPr>
        <w:rPr>
          <w:rFonts w:ascii="Palatino Linotype" w:hAnsi="Palatino Linotype"/>
          <w:sz w:val="22"/>
          <w:szCs w:val="22"/>
          <w:shd w:val="clear" w:color="auto" w:fill="FFFFFF"/>
        </w:rPr>
      </w:pPr>
      <w:r w:rsidRPr="003B2734">
        <w:rPr>
          <w:rFonts w:ascii="Palatino Linotype" w:hAnsi="Palatino Linotype"/>
          <w:color w:val="000000"/>
          <w:sz w:val="22"/>
          <w:szCs w:val="22"/>
          <w:shd w:val="clear" w:color="auto" w:fill="FFFFFF"/>
        </w:rPr>
        <w:t>In compliance with ADA guidelines, students who have any condition, either permanent or temporary, that might affect their ability to perform in this class are encouraged to contact the Office of Disability Services.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w:t>
      </w:r>
      <w:hyperlink r:id="rId15" w:tgtFrame="_blank" w:history="1">
        <w:r w:rsidRPr="003B2734">
          <w:rPr>
            <w:rStyle w:val="Hyperlink"/>
            <w:rFonts w:ascii="Palatino Linotype" w:eastAsiaTheme="majorEastAsia" w:hAnsi="Palatino Linotype"/>
            <w:color w:val="000000"/>
            <w:sz w:val="22"/>
            <w:szCs w:val="22"/>
            <w:shd w:val="clear" w:color="auto" w:fill="FFFFFF"/>
          </w:rPr>
          <w:t>www.chapman.edu/students/student-health-services/disability-services</w:t>
        </w:r>
      </w:hyperlink>
      <w:r w:rsidRPr="003B2734">
        <w:rPr>
          <w:rFonts w:ascii="Palatino Linotype" w:hAnsi="Palatino Linotype"/>
          <w:color w:val="000000"/>
          <w:sz w:val="22"/>
          <w:szCs w:val="22"/>
          <w:shd w:val="clear" w:color="auto" w:fill="FFFFFF"/>
        </w:rPr>
        <w:t xml:space="preserve">) if you have questions regarding this procedure, or for information and to make </w:t>
      </w:r>
      <w:r w:rsidRPr="003B2734">
        <w:rPr>
          <w:rFonts w:ascii="Palatino Linotype" w:hAnsi="Palatino Linotype"/>
          <w:color w:val="000000"/>
          <w:sz w:val="22"/>
          <w:szCs w:val="22"/>
          <w:shd w:val="clear" w:color="auto" w:fill="FFFFFF"/>
        </w:rPr>
        <w:lastRenderedPageBreak/>
        <w:t>an appointment to discuss and/or request potential accommodations based on documentation of your disability. Once formal approval of your need for an accommodation has been granted, you are encouraged</w:t>
      </w:r>
      <w:r w:rsidR="001468D3" w:rsidRPr="003B2734">
        <w:rPr>
          <w:rFonts w:ascii="Palatino Linotype" w:hAnsi="Palatino Linotype"/>
          <w:color w:val="000000"/>
          <w:sz w:val="22"/>
          <w:szCs w:val="22"/>
          <w:shd w:val="clear" w:color="auto" w:fill="FFFFFF"/>
        </w:rPr>
        <w:t xml:space="preserve"> to talk with your professors </w:t>
      </w:r>
      <w:r w:rsidRPr="003B2734">
        <w:rPr>
          <w:rFonts w:ascii="Palatino Linotype" w:hAnsi="Palatino Linotype"/>
          <w:color w:val="000000"/>
          <w:sz w:val="22"/>
          <w:szCs w:val="22"/>
          <w:shd w:val="clear" w:color="auto" w:fill="FFFFFF"/>
        </w:rPr>
        <w:t>about your accommodation options.  The granting of any accommodation will not be retroactive and cannot jeopardize the academic standards or integrity of the course.</w:t>
      </w:r>
    </w:p>
    <w:p w14:paraId="3F12D1FB" w14:textId="77777777" w:rsidR="00AA3C65" w:rsidRPr="003B2734" w:rsidRDefault="00AA3C65" w:rsidP="0038750C">
      <w:pPr>
        <w:widowControl w:val="0"/>
        <w:autoSpaceDE w:val="0"/>
        <w:autoSpaceDN w:val="0"/>
        <w:adjustRightInd w:val="0"/>
        <w:spacing w:line="240" w:lineRule="atLeast"/>
        <w:rPr>
          <w:rFonts w:ascii="Palatino Linotype" w:hAnsi="Palatino Linotype"/>
          <w:color w:val="000000"/>
          <w:sz w:val="22"/>
          <w:szCs w:val="22"/>
          <w:u w:val="single"/>
        </w:rPr>
      </w:pPr>
    </w:p>
    <w:p w14:paraId="500E66A5" w14:textId="77777777" w:rsidR="00AA3C65" w:rsidRPr="003B2734" w:rsidRDefault="00AA3C65" w:rsidP="0038750C">
      <w:pPr>
        <w:widowControl w:val="0"/>
        <w:autoSpaceDE w:val="0"/>
        <w:autoSpaceDN w:val="0"/>
        <w:adjustRightInd w:val="0"/>
        <w:spacing w:line="240" w:lineRule="atLeast"/>
        <w:rPr>
          <w:rFonts w:ascii="Palatino Linotype" w:hAnsi="Palatino Linotype"/>
          <w:color w:val="000000"/>
          <w:sz w:val="22"/>
          <w:szCs w:val="22"/>
          <w:u w:val="single"/>
        </w:rPr>
      </w:pPr>
      <w:r w:rsidRPr="003B2734">
        <w:rPr>
          <w:rFonts w:ascii="Palatino Linotype" w:hAnsi="Palatino Linotype"/>
          <w:color w:val="000000"/>
          <w:sz w:val="22"/>
          <w:szCs w:val="22"/>
          <w:u w:val="single"/>
        </w:rPr>
        <w:t>Chapman University Academic Integrity Policy</w:t>
      </w:r>
    </w:p>
    <w:p w14:paraId="5384A753" w14:textId="77777777" w:rsidR="00AA3C65" w:rsidRPr="003B2734" w:rsidRDefault="00AA3C65" w:rsidP="0038750C">
      <w:pPr>
        <w:widowControl w:val="0"/>
        <w:autoSpaceDE w:val="0"/>
        <w:autoSpaceDN w:val="0"/>
        <w:adjustRightInd w:val="0"/>
        <w:spacing w:line="240" w:lineRule="atLeast"/>
        <w:rPr>
          <w:rFonts w:ascii="Palatino Linotype" w:hAnsi="Palatino Linotype"/>
          <w:color w:val="000000"/>
          <w:sz w:val="22"/>
          <w:szCs w:val="22"/>
        </w:rPr>
      </w:pPr>
      <w:r w:rsidRPr="003B2734">
        <w:rPr>
          <w:rFonts w:ascii="Palatino Linotype" w:hAnsi="Palatino Linotype"/>
          <w:color w:val="000000"/>
          <w:sz w:val="22"/>
          <w:szCs w:val="22"/>
        </w:rPr>
        <w:t xml:space="preserve">Chapman University is a community of scholars, which emphasizes the mutual responsibility of all members to seek knowledge honestly and in good faith.  Students are responsible for doing their own work, and academic dishonesty of any kind will not be tolerated anywhere in the university.  </w:t>
      </w:r>
    </w:p>
    <w:p w14:paraId="2313FDC3" w14:textId="77777777" w:rsidR="00531AEB" w:rsidRPr="003B2734" w:rsidRDefault="00531AEB" w:rsidP="0038750C">
      <w:pPr>
        <w:widowControl w:val="0"/>
        <w:autoSpaceDE w:val="0"/>
        <w:autoSpaceDN w:val="0"/>
        <w:adjustRightInd w:val="0"/>
        <w:spacing w:line="240" w:lineRule="atLeast"/>
        <w:rPr>
          <w:rFonts w:ascii="Palatino Linotype" w:hAnsi="Palatino Linotype"/>
          <w:color w:val="000000"/>
          <w:sz w:val="22"/>
          <w:szCs w:val="22"/>
        </w:rPr>
      </w:pPr>
    </w:p>
    <w:p w14:paraId="50FAD6D0" w14:textId="77777777" w:rsidR="00531AEB" w:rsidRPr="003B2734" w:rsidRDefault="00531AEB" w:rsidP="0038750C">
      <w:pPr>
        <w:widowControl w:val="0"/>
        <w:spacing w:line="240" w:lineRule="atLeast"/>
        <w:rPr>
          <w:rFonts w:ascii="Palatino Linotype" w:hAnsi="Palatino Linotype"/>
          <w:color w:val="000000"/>
          <w:sz w:val="22"/>
          <w:szCs w:val="22"/>
          <w:u w:val="single"/>
        </w:rPr>
      </w:pPr>
      <w:r w:rsidRPr="003B2734">
        <w:rPr>
          <w:rFonts w:ascii="Palatino Linotype" w:hAnsi="Palatino Linotype"/>
          <w:sz w:val="22"/>
          <w:szCs w:val="22"/>
          <w:u w:val="single"/>
        </w:rPr>
        <w:t>Equity and Diversity:</w:t>
      </w:r>
    </w:p>
    <w:p w14:paraId="420FD383" w14:textId="77777777" w:rsidR="001F75A7" w:rsidRPr="003B2734" w:rsidRDefault="00531AEB" w:rsidP="0038750C">
      <w:pPr>
        <w:widowControl w:val="0"/>
        <w:autoSpaceDE w:val="0"/>
        <w:autoSpaceDN w:val="0"/>
        <w:adjustRightInd w:val="0"/>
        <w:spacing w:line="240" w:lineRule="atLeast"/>
        <w:rPr>
          <w:rFonts w:ascii="Palatino Linotype" w:hAnsi="Palatino Linotype"/>
          <w:color w:val="000000"/>
          <w:sz w:val="22"/>
          <w:szCs w:val="22"/>
          <w:u w:val="single"/>
        </w:rPr>
      </w:pPr>
      <w:r w:rsidRPr="003B2734">
        <w:rPr>
          <w:rFonts w:ascii="Palatino Linotype" w:hAnsi="Palatino Linotype"/>
          <w:sz w:val="22"/>
          <w:szCs w:val="22"/>
        </w:rPr>
        <w:t xml:space="preserve">Chapman University is committed to ensuring equality and valuing diversity. Students and professors are reminded to show respect at all times as outlined in Chapman's Harassment and Discrimination Policy: </w:t>
      </w:r>
      <w:hyperlink r:id="rId16" w:history="1">
        <w:r w:rsidRPr="003B2734">
          <w:rPr>
            <w:rFonts w:ascii="Palatino Linotype" w:hAnsi="Palatino Linotype"/>
            <w:color w:val="0000FF"/>
            <w:sz w:val="22"/>
            <w:szCs w:val="22"/>
            <w:u w:val="single" w:color="0000FF"/>
          </w:rPr>
          <w:t>http://tinyurl.Com/CUHarassment-Discrimination</w:t>
        </w:r>
      </w:hyperlink>
      <w:r w:rsidRPr="003B2734">
        <w:rPr>
          <w:rFonts w:ascii="Palatino Linotype" w:hAnsi="Palatino Linotype"/>
          <w:sz w:val="22"/>
          <w:szCs w:val="22"/>
        </w:rPr>
        <w:t>.  Any violations of this policy should be discussed with the professor, the Dean of Students and/or otherwise reported in accordance with this policy.</w:t>
      </w:r>
    </w:p>
    <w:p w14:paraId="74321C48" w14:textId="77777777" w:rsidR="000D70F0" w:rsidRPr="003B2734" w:rsidRDefault="000D70F0" w:rsidP="0038750C">
      <w:pPr>
        <w:widowControl w:val="0"/>
        <w:autoSpaceDE w:val="0"/>
        <w:autoSpaceDN w:val="0"/>
        <w:adjustRightInd w:val="0"/>
        <w:spacing w:line="240" w:lineRule="atLeast"/>
        <w:rPr>
          <w:rFonts w:ascii="Palatino Linotype" w:hAnsi="Palatino Linotype"/>
          <w:color w:val="000000"/>
          <w:u w:val="single"/>
        </w:rPr>
      </w:pPr>
    </w:p>
    <w:p w14:paraId="2DA1726E" w14:textId="77777777" w:rsidR="009E0D82" w:rsidRPr="003B2734" w:rsidRDefault="009E0D82" w:rsidP="0038750C">
      <w:pPr>
        <w:widowControl w:val="0"/>
        <w:autoSpaceDE w:val="0"/>
        <w:autoSpaceDN w:val="0"/>
        <w:adjustRightInd w:val="0"/>
        <w:spacing w:line="240" w:lineRule="atLeast"/>
        <w:rPr>
          <w:rFonts w:ascii="Palatino Linotype" w:hAnsi="Palatino Linotype"/>
          <w:color w:val="000000"/>
        </w:rPr>
      </w:pPr>
    </w:p>
    <w:p w14:paraId="4562EB73" w14:textId="77777777" w:rsidR="00F24B75" w:rsidRPr="003B2734" w:rsidRDefault="00F05F06" w:rsidP="0038750C">
      <w:pPr>
        <w:widowControl w:val="0"/>
        <w:autoSpaceDE w:val="0"/>
        <w:autoSpaceDN w:val="0"/>
        <w:adjustRightInd w:val="0"/>
        <w:spacing w:line="240" w:lineRule="atLeast"/>
        <w:rPr>
          <w:rFonts w:ascii="Palatino Linotype" w:hAnsi="Palatino Linotype"/>
          <w:color w:val="000000"/>
        </w:rPr>
      </w:pPr>
      <w:r w:rsidRPr="003B2734">
        <w:rPr>
          <w:rFonts w:ascii="Palatino Linotype" w:hAnsi="Palatino Linotype"/>
          <w:color w:val="000000"/>
        </w:rPr>
        <w:t>P</w:t>
      </w:r>
      <w:r w:rsidR="00F24B75" w:rsidRPr="003B2734">
        <w:rPr>
          <w:rFonts w:ascii="Palatino Linotype" w:hAnsi="Palatino Linotype"/>
          <w:color w:val="000000"/>
        </w:rPr>
        <w:t xml:space="preserve">repared by:  </w:t>
      </w:r>
      <w:r w:rsidR="00606DF3" w:rsidRPr="003B2734">
        <w:rPr>
          <w:rFonts w:ascii="Palatino Linotype" w:hAnsi="Palatino Linotype"/>
          <w:color w:val="000000"/>
        </w:rPr>
        <w:t xml:space="preserve">Jan Osborn &amp; </w:t>
      </w:r>
      <w:r w:rsidR="00E931ED" w:rsidRPr="003B2734">
        <w:rPr>
          <w:rFonts w:ascii="Palatino Linotype" w:hAnsi="Palatino Linotype"/>
          <w:color w:val="000000"/>
        </w:rPr>
        <w:t>Bart J. Wilson</w:t>
      </w:r>
      <w:r w:rsidR="00F24B75" w:rsidRPr="003B2734">
        <w:rPr>
          <w:rFonts w:ascii="Palatino Linotype" w:hAnsi="Palatino Linotype"/>
          <w:color w:val="000000"/>
        </w:rPr>
        <w:t xml:space="preserve">, </w:t>
      </w:r>
      <w:r w:rsidR="00BF112C" w:rsidRPr="003B2734">
        <w:rPr>
          <w:rFonts w:ascii="Palatino Linotype" w:hAnsi="Palatino Linotype"/>
          <w:color w:val="000000"/>
        </w:rPr>
        <w:t>Fall</w:t>
      </w:r>
      <w:r w:rsidR="006A1FFB" w:rsidRPr="003B2734">
        <w:rPr>
          <w:rFonts w:ascii="Palatino Linotype" w:hAnsi="Palatino Linotype"/>
          <w:color w:val="000000"/>
        </w:rPr>
        <w:t xml:space="preserve"> </w:t>
      </w:r>
      <w:r w:rsidR="00E931ED" w:rsidRPr="003B2734">
        <w:rPr>
          <w:rFonts w:ascii="Palatino Linotype" w:hAnsi="Palatino Linotype"/>
          <w:color w:val="000000"/>
        </w:rPr>
        <w:t>20</w:t>
      </w:r>
      <w:r w:rsidR="00606DF3" w:rsidRPr="003B2734">
        <w:rPr>
          <w:rFonts w:ascii="Palatino Linotype" w:hAnsi="Palatino Linotype"/>
          <w:color w:val="000000"/>
        </w:rPr>
        <w:t>10</w:t>
      </w:r>
    </w:p>
    <w:p w14:paraId="7EEF77C3" w14:textId="226F89DC" w:rsidR="000A31E6" w:rsidRPr="003B2734" w:rsidRDefault="009B6702" w:rsidP="0038750C">
      <w:pPr>
        <w:widowControl w:val="0"/>
        <w:autoSpaceDE w:val="0"/>
        <w:autoSpaceDN w:val="0"/>
        <w:adjustRightInd w:val="0"/>
        <w:spacing w:line="240" w:lineRule="atLeast"/>
        <w:rPr>
          <w:rFonts w:ascii="Palatino Linotype" w:hAnsi="Palatino Linotype"/>
          <w:b/>
          <w:bCs/>
          <w:i/>
          <w:iCs/>
          <w:color w:val="000000"/>
        </w:rPr>
      </w:pPr>
      <w:r w:rsidRPr="003B2734">
        <w:rPr>
          <w:rFonts w:ascii="Palatino Linotype" w:hAnsi="Palatino Linotype"/>
          <w:color w:val="000000"/>
        </w:rPr>
        <w:t xml:space="preserve">Last revised by: </w:t>
      </w:r>
      <w:r w:rsidR="0019512B" w:rsidRPr="003B2734">
        <w:rPr>
          <w:rFonts w:ascii="Palatino Linotype" w:hAnsi="Palatino Linotype"/>
          <w:color w:val="000000"/>
        </w:rPr>
        <w:t xml:space="preserve">Keith Hankins &amp; </w:t>
      </w:r>
      <w:r w:rsidR="003B2734">
        <w:rPr>
          <w:rFonts w:ascii="Palatino Linotype" w:hAnsi="Palatino Linotype"/>
          <w:color w:val="000000"/>
        </w:rPr>
        <w:t>Matranga</w:t>
      </w:r>
      <w:r w:rsidR="0019512B" w:rsidRPr="003B2734">
        <w:rPr>
          <w:rFonts w:ascii="Palatino Linotype" w:hAnsi="Palatino Linotype"/>
          <w:color w:val="000000"/>
        </w:rPr>
        <w:t xml:space="preserve">, </w:t>
      </w:r>
      <w:r w:rsidR="003B2734">
        <w:rPr>
          <w:rFonts w:ascii="Palatino Linotype" w:hAnsi="Palatino Linotype"/>
          <w:color w:val="000000"/>
        </w:rPr>
        <w:t>Spring</w:t>
      </w:r>
      <w:r w:rsidR="0019512B" w:rsidRPr="003B2734">
        <w:rPr>
          <w:rFonts w:ascii="Palatino Linotype" w:hAnsi="Palatino Linotype"/>
          <w:color w:val="000000"/>
        </w:rPr>
        <w:t xml:space="preserve"> 201</w:t>
      </w:r>
      <w:r w:rsidR="003B2734">
        <w:rPr>
          <w:rFonts w:ascii="Palatino Linotype" w:hAnsi="Palatino Linotype"/>
          <w:color w:val="000000"/>
        </w:rPr>
        <w:t>9</w:t>
      </w:r>
      <w:r w:rsidR="000A31E6" w:rsidRPr="003B2734">
        <w:rPr>
          <w:rFonts w:ascii="Palatino Linotype" w:hAnsi="Palatino Linotype"/>
          <w:b/>
          <w:bCs/>
          <w:i/>
          <w:iCs/>
          <w:color w:val="000000"/>
        </w:rPr>
        <w:br w:type="page"/>
      </w:r>
    </w:p>
    <w:p w14:paraId="43D25DA4" w14:textId="38759AD0" w:rsidR="002B0519" w:rsidRPr="003B2734" w:rsidRDefault="002B0519" w:rsidP="0038750C">
      <w:pPr>
        <w:spacing w:after="200" w:line="276" w:lineRule="auto"/>
        <w:rPr>
          <w:rFonts w:ascii="Palatino Linotype" w:hAnsi="Palatino Linotype"/>
          <w:b/>
          <w:bCs/>
          <w:iCs/>
          <w:color w:val="FF0000"/>
        </w:rPr>
      </w:pPr>
      <w:r w:rsidRPr="003B2734">
        <w:rPr>
          <w:rFonts w:ascii="Palatino Linotype" w:hAnsi="Palatino Linotype"/>
          <w:b/>
          <w:bCs/>
          <w:i/>
          <w:iCs/>
          <w:color w:val="000000"/>
        </w:rPr>
        <w:lastRenderedPageBreak/>
        <w:t>Tentative Course Schedule and Outline</w:t>
      </w:r>
      <w:r w:rsidR="006255D7" w:rsidRPr="003B2734">
        <w:rPr>
          <w:rFonts w:ascii="Palatino Linotype" w:hAnsi="Palatino Linotype"/>
          <w:b/>
          <w:bCs/>
          <w:i/>
          <w:iCs/>
          <w:color w:val="000000"/>
        </w:rPr>
        <w:t xml:space="preserve"> </w:t>
      </w:r>
    </w:p>
    <w:p w14:paraId="785F2255" w14:textId="79307D98" w:rsidR="002B0519" w:rsidRPr="003B2734" w:rsidRDefault="00FB55F7" w:rsidP="0038750C">
      <w:pPr>
        <w:rPr>
          <w:rFonts w:ascii="Palatino Linotype" w:hAnsi="Palatino Linotype"/>
          <w:color w:val="000000"/>
        </w:rPr>
      </w:pPr>
      <w:r>
        <w:rPr>
          <w:rFonts w:ascii="Palatino Linotype" w:hAnsi="Palatino Linotype"/>
          <w:color w:val="000000"/>
        </w:rPr>
        <w:t>Monday, 8/26</w:t>
      </w:r>
    </w:p>
    <w:p w14:paraId="74B51B33" w14:textId="721D1639" w:rsidR="002B0519" w:rsidRPr="003B2734" w:rsidRDefault="002B0519" w:rsidP="0038750C">
      <w:pPr>
        <w:ind w:firstLine="720"/>
        <w:rPr>
          <w:rFonts w:ascii="Palatino Linotype" w:hAnsi="Palatino Linotype"/>
          <w:color w:val="000000"/>
        </w:rPr>
      </w:pPr>
      <w:r w:rsidRPr="003B2734">
        <w:rPr>
          <w:rFonts w:ascii="Palatino Linotype" w:hAnsi="Palatino Linotype"/>
          <w:color w:val="000000"/>
        </w:rPr>
        <w:t>Organization</w:t>
      </w:r>
      <w:r w:rsidR="00D41CC0" w:rsidRPr="003B2734">
        <w:rPr>
          <w:rFonts w:ascii="Palatino Linotype" w:hAnsi="Palatino Linotype"/>
          <w:color w:val="000000"/>
        </w:rPr>
        <w:t xml:space="preserve"> &amp; </w:t>
      </w:r>
      <w:r w:rsidR="00FB55F7">
        <w:rPr>
          <w:rFonts w:ascii="Palatino Linotype" w:hAnsi="Palatino Linotype"/>
          <w:color w:val="000000"/>
        </w:rPr>
        <w:t>Rosling</w:t>
      </w:r>
      <w:r w:rsidR="00FB55F7" w:rsidRPr="003B2734">
        <w:rPr>
          <w:rFonts w:ascii="Palatino Linotype" w:hAnsi="Palatino Linotype"/>
          <w:color w:val="000000"/>
        </w:rPr>
        <w:t xml:space="preserve"> "The magic washing machine."</w:t>
      </w:r>
    </w:p>
    <w:p w14:paraId="7CDFAD29" w14:textId="5863E183" w:rsidR="002B0519" w:rsidRPr="003B2734" w:rsidRDefault="006255D7" w:rsidP="0038750C">
      <w:pPr>
        <w:rPr>
          <w:rFonts w:ascii="Palatino Linotype" w:hAnsi="Palatino Linotype"/>
          <w:color w:val="000000"/>
        </w:rPr>
      </w:pPr>
      <w:r w:rsidRPr="003B2734">
        <w:rPr>
          <w:rFonts w:ascii="Palatino Linotype" w:hAnsi="Palatino Linotype"/>
          <w:color w:val="000000"/>
        </w:rPr>
        <w:t>Wednesday</w:t>
      </w:r>
      <w:r w:rsidR="002B0519" w:rsidRPr="003B2734">
        <w:rPr>
          <w:rFonts w:ascii="Palatino Linotype" w:hAnsi="Palatino Linotype"/>
          <w:color w:val="000000"/>
        </w:rPr>
        <w:t xml:space="preserve">, </w:t>
      </w:r>
      <w:r w:rsidRPr="003B2734">
        <w:rPr>
          <w:rFonts w:ascii="Palatino Linotype" w:hAnsi="Palatino Linotype"/>
          <w:color w:val="000000"/>
        </w:rPr>
        <w:t>8/</w:t>
      </w:r>
      <w:r w:rsidR="00FB55F7">
        <w:rPr>
          <w:rFonts w:ascii="Palatino Linotype" w:hAnsi="Palatino Linotype"/>
          <w:color w:val="000000"/>
        </w:rPr>
        <w:t>28</w:t>
      </w:r>
    </w:p>
    <w:p w14:paraId="0B02E996" w14:textId="29B7B304" w:rsidR="00532531" w:rsidRPr="003B2734" w:rsidRDefault="003024FB" w:rsidP="00CB0055">
      <w:pPr>
        <w:widowControl w:val="0"/>
        <w:autoSpaceDE w:val="0"/>
        <w:autoSpaceDN w:val="0"/>
        <w:adjustRightInd w:val="0"/>
        <w:rPr>
          <w:rFonts w:ascii="Palatino Linotype" w:hAnsi="Palatino Linotype" w:cs="Calibri"/>
          <w:sz w:val="30"/>
          <w:szCs w:val="30"/>
        </w:rPr>
      </w:pPr>
      <w:r w:rsidRPr="003B2734">
        <w:rPr>
          <w:rFonts w:ascii="Palatino Linotype" w:hAnsi="Palatino Linotype"/>
          <w:color w:val="000000"/>
        </w:rPr>
        <w:tab/>
      </w:r>
      <w:r w:rsidR="00CB0055">
        <w:rPr>
          <w:rFonts w:ascii="Palatino Linotype" w:hAnsi="Palatino Linotype" w:cs="Calibri"/>
        </w:rPr>
        <w:t>Singer, “Famine, Affluence, and Morality</w:t>
      </w:r>
      <w:r w:rsidR="00FB55F7">
        <w:rPr>
          <w:rFonts w:ascii="Palatino Linotype" w:hAnsi="Palatino Linotype" w:cs="Calibri"/>
        </w:rPr>
        <w:t>”</w:t>
      </w:r>
    </w:p>
    <w:p w14:paraId="6F015F24" w14:textId="77777777" w:rsidR="00FB55F7" w:rsidRDefault="00FB55F7" w:rsidP="0038750C">
      <w:pPr>
        <w:tabs>
          <w:tab w:val="num" w:pos="720"/>
        </w:tabs>
        <w:rPr>
          <w:rFonts w:ascii="Palatino Linotype" w:hAnsi="Palatino Linotype"/>
          <w:color w:val="000000"/>
        </w:rPr>
      </w:pPr>
    </w:p>
    <w:p w14:paraId="539BD2C1" w14:textId="6A8442BE" w:rsidR="006255D7" w:rsidRPr="003B2734" w:rsidRDefault="00FB55F7" w:rsidP="0038750C">
      <w:pPr>
        <w:tabs>
          <w:tab w:val="num" w:pos="720"/>
        </w:tabs>
        <w:rPr>
          <w:rFonts w:ascii="Palatino Linotype" w:hAnsi="Palatino Linotype"/>
          <w:color w:val="000000"/>
          <w:sz w:val="20"/>
          <w:szCs w:val="20"/>
        </w:rPr>
      </w:pPr>
      <w:r>
        <w:rPr>
          <w:rFonts w:ascii="Palatino Linotype" w:hAnsi="Palatino Linotype"/>
          <w:color w:val="000000"/>
        </w:rPr>
        <w:t>Monday, 9/2</w:t>
      </w:r>
      <w:r w:rsidR="006255D7" w:rsidRPr="003B2734">
        <w:rPr>
          <w:rFonts w:ascii="Palatino Linotype" w:hAnsi="Palatino Linotype"/>
          <w:color w:val="000000"/>
        </w:rPr>
        <w:t xml:space="preserve">    Labor Day Holiday</w:t>
      </w:r>
    </w:p>
    <w:p w14:paraId="0B202841" w14:textId="1F4E9D37" w:rsidR="002B0519"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2B0519" w:rsidRPr="003B2734">
        <w:rPr>
          <w:rFonts w:ascii="Palatino Linotype" w:hAnsi="Palatino Linotype"/>
          <w:color w:val="000000"/>
        </w:rPr>
        <w:t>, 9/</w:t>
      </w:r>
      <w:r w:rsidR="00FB55F7">
        <w:rPr>
          <w:rFonts w:ascii="Palatino Linotype" w:hAnsi="Palatino Linotype"/>
          <w:color w:val="000000"/>
        </w:rPr>
        <w:t>4</w:t>
      </w:r>
    </w:p>
    <w:p w14:paraId="6BB4FE68" w14:textId="6E92A76B" w:rsidR="00C3703B" w:rsidRPr="003B2734" w:rsidRDefault="00C3703B" w:rsidP="0038750C">
      <w:pPr>
        <w:widowControl w:val="0"/>
        <w:tabs>
          <w:tab w:val="num" w:pos="720"/>
        </w:tabs>
        <w:overflowPunct w:val="0"/>
        <w:autoSpaceDE w:val="0"/>
        <w:autoSpaceDN w:val="0"/>
        <w:adjustRightInd w:val="0"/>
        <w:textAlignment w:val="baseline"/>
        <w:rPr>
          <w:rFonts w:ascii="Palatino Linotype" w:hAnsi="Palatino Linotype"/>
          <w:color w:val="000000"/>
        </w:rPr>
      </w:pPr>
      <w:r w:rsidRPr="003B2734">
        <w:rPr>
          <w:rFonts w:ascii="Palatino Linotype" w:hAnsi="Palatino Linotype"/>
          <w:color w:val="000000"/>
        </w:rPr>
        <w:tab/>
      </w:r>
      <w:r w:rsidR="00FB55F7">
        <w:rPr>
          <w:rFonts w:ascii="Palatino Linotype" w:hAnsi="Palatino Linotype"/>
          <w:color w:val="000000"/>
        </w:rPr>
        <w:t>Schmidtz, “Guarantees”</w:t>
      </w:r>
      <w:r w:rsidRPr="003B2734">
        <w:rPr>
          <w:rFonts w:ascii="Palatino Linotype" w:hAnsi="Palatino Linotype"/>
          <w:color w:val="000000"/>
        </w:rPr>
        <w:tab/>
      </w:r>
    </w:p>
    <w:p w14:paraId="1990CFD9" w14:textId="77777777" w:rsidR="002B0519" w:rsidRPr="003B2734" w:rsidRDefault="002B0519" w:rsidP="0038750C">
      <w:pPr>
        <w:rPr>
          <w:rFonts w:ascii="Palatino Linotype" w:hAnsi="Palatino Linotype"/>
          <w:color w:val="000000"/>
        </w:rPr>
      </w:pPr>
    </w:p>
    <w:p w14:paraId="6382793E" w14:textId="3FF585EB" w:rsidR="002B0519" w:rsidRPr="003B2734" w:rsidRDefault="00C3703B" w:rsidP="0038750C">
      <w:pPr>
        <w:rPr>
          <w:rFonts w:ascii="Palatino Linotype" w:hAnsi="Palatino Linotype"/>
          <w:color w:val="000000"/>
        </w:rPr>
      </w:pPr>
      <w:r w:rsidRPr="003B2734">
        <w:rPr>
          <w:rFonts w:ascii="Palatino Linotype" w:hAnsi="Palatino Linotype"/>
          <w:color w:val="000000"/>
        </w:rPr>
        <w:t>Monday</w:t>
      </w:r>
      <w:r w:rsidR="002B0519" w:rsidRPr="003B2734">
        <w:rPr>
          <w:rFonts w:ascii="Palatino Linotype" w:hAnsi="Palatino Linotype"/>
          <w:color w:val="000000"/>
        </w:rPr>
        <w:t>, 9/</w:t>
      </w:r>
      <w:r w:rsidR="00FB55F7">
        <w:rPr>
          <w:rFonts w:ascii="Palatino Linotype" w:hAnsi="Palatino Linotype"/>
          <w:color w:val="000000"/>
        </w:rPr>
        <w:t>9</w:t>
      </w:r>
    </w:p>
    <w:p w14:paraId="4AD2A602" w14:textId="58CE77F8" w:rsidR="00065B85" w:rsidRPr="003B2734" w:rsidRDefault="00C3703B" w:rsidP="00FB55F7">
      <w:pPr>
        <w:widowControl w:val="0"/>
        <w:tabs>
          <w:tab w:val="num" w:pos="720"/>
        </w:tabs>
        <w:overflowPunct w:val="0"/>
        <w:autoSpaceDE w:val="0"/>
        <w:autoSpaceDN w:val="0"/>
        <w:adjustRightInd w:val="0"/>
        <w:textAlignment w:val="baseline"/>
        <w:rPr>
          <w:rFonts w:ascii="Palatino Linotype" w:hAnsi="Palatino Linotype"/>
          <w:sz w:val="20"/>
          <w:szCs w:val="20"/>
        </w:rPr>
      </w:pPr>
      <w:r w:rsidRPr="003B2734">
        <w:rPr>
          <w:rFonts w:ascii="Palatino Linotype" w:hAnsi="Palatino Linotype"/>
        </w:rPr>
        <w:tab/>
      </w:r>
      <w:r w:rsidR="00FB55F7">
        <w:rPr>
          <w:rFonts w:ascii="Palatino Linotype" w:hAnsi="Palatino Linotype"/>
        </w:rPr>
        <w:t>Deaton, Introduction</w:t>
      </w:r>
    </w:p>
    <w:p w14:paraId="21372DFB" w14:textId="6F8C1A46" w:rsidR="00776320"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2B0519" w:rsidRPr="003B2734">
        <w:rPr>
          <w:rFonts w:ascii="Palatino Linotype" w:hAnsi="Palatino Linotype"/>
          <w:color w:val="000000"/>
        </w:rPr>
        <w:t>, 9/</w:t>
      </w:r>
      <w:r w:rsidR="00FB55F7">
        <w:rPr>
          <w:rFonts w:ascii="Palatino Linotype" w:hAnsi="Palatino Linotype"/>
          <w:color w:val="000000"/>
        </w:rPr>
        <w:t>11</w:t>
      </w:r>
    </w:p>
    <w:p w14:paraId="213C9FFE" w14:textId="4D5FB5DC" w:rsidR="001A29BE" w:rsidRPr="003B2734" w:rsidRDefault="001A29BE" w:rsidP="00FB55F7">
      <w:pPr>
        <w:ind w:left="720" w:hanging="720"/>
        <w:rPr>
          <w:rFonts w:ascii="Palatino Linotype" w:hAnsi="Palatino Linotype"/>
          <w:color w:val="000000"/>
        </w:rPr>
      </w:pPr>
      <w:r w:rsidRPr="003B2734">
        <w:rPr>
          <w:rFonts w:ascii="Palatino Linotype" w:hAnsi="Palatino Linotype"/>
          <w:color w:val="000000"/>
        </w:rPr>
        <w:tab/>
      </w:r>
      <w:r w:rsidR="00FB55F7">
        <w:rPr>
          <w:rFonts w:ascii="Palatino Linotype" w:hAnsi="Palatino Linotype"/>
          <w:color w:val="000000"/>
        </w:rPr>
        <w:t>Deaton, Chapter 1</w:t>
      </w:r>
    </w:p>
    <w:p w14:paraId="2DD28E3E" w14:textId="77777777" w:rsidR="001A29BE" w:rsidRPr="003B2734" w:rsidRDefault="001A29BE" w:rsidP="0038750C">
      <w:pPr>
        <w:rPr>
          <w:rFonts w:ascii="Palatino Linotype" w:hAnsi="Palatino Linotype"/>
          <w:color w:val="000000"/>
        </w:rPr>
      </w:pPr>
    </w:p>
    <w:p w14:paraId="01A7B87E" w14:textId="4A9DA461" w:rsidR="00532531" w:rsidRPr="003B2734" w:rsidRDefault="00C3703B" w:rsidP="0038750C">
      <w:pPr>
        <w:rPr>
          <w:rFonts w:ascii="Palatino Linotype" w:hAnsi="Palatino Linotype"/>
          <w:color w:val="000000"/>
        </w:rPr>
      </w:pPr>
      <w:r w:rsidRPr="003B2734">
        <w:rPr>
          <w:rFonts w:ascii="Palatino Linotype" w:hAnsi="Palatino Linotype"/>
          <w:color w:val="000000"/>
        </w:rPr>
        <w:t>Monday</w:t>
      </w:r>
      <w:r w:rsidR="00532531" w:rsidRPr="003B2734">
        <w:rPr>
          <w:rFonts w:ascii="Palatino Linotype" w:hAnsi="Palatino Linotype"/>
          <w:color w:val="000000"/>
        </w:rPr>
        <w:t>, 9/</w:t>
      </w:r>
      <w:r w:rsidR="006255D7" w:rsidRPr="003B2734">
        <w:rPr>
          <w:rFonts w:ascii="Palatino Linotype" w:hAnsi="Palatino Linotype"/>
          <w:color w:val="000000"/>
        </w:rPr>
        <w:t>1</w:t>
      </w:r>
      <w:r w:rsidR="00FB55F7">
        <w:rPr>
          <w:rFonts w:ascii="Palatino Linotype" w:hAnsi="Palatino Linotype"/>
          <w:color w:val="000000"/>
        </w:rPr>
        <w:t>6</w:t>
      </w:r>
    </w:p>
    <w:p w14:paraId="0E9F31A2" w14:textId="2EEABB5F" w:rsidR="00D749A4" w:rsidRPr="003B2734" w:rsidRDefault="00D749A4" w:rsidP="00FB55F7">
      <w:pPr>
        <w:rPr>
          <w:rFonts w:ascii="Palatino Linotype" w:hAnsi="Palatino Linotype"/>
          <w:color w:val="000000"/>
        </w:rPr>
      </w:pPr>
      <w:r w:rsidRPr="003B2734">
        <w:rPr>
          <w:rFonts w:ascii="Palatino Linotype" w:hAnsi="Palatino Linotype"/>
          <w:color w:val="000000"/>
        </w:rPr>
        <w:tab/>
      </w:r>
      <w:r w:rsidR="00FB55F7" w:rsidRPr="003B2734">
        <w:rPr>
          <w:rFonts w:ascii="Palatino Linotype" w:hAnsi="Palatino Linotype"/>
          <w:color w:val="000000"/>
        </w:rPr>
        <w:t>Adiga, “First Night”</w:t>
      </w:r>
    </w:p>
    <w:p w14:paraId="0C3FBDDA" w14:textId="7463A892" w:rsidR="00D749A4" w:rsidRPr="003B2734" w:rsidRDefault="00FB55F7" w:rsidP="0038750C">
      <w:pPr>
        <w:rPr>
          <w:rFonts w:ascii="Palatino Linotype" w:hAnsi="Palatino Linotype"/>
          <w:color w:val="000000"/>
        </w:rPr>
      </w:pPr>
      <w:r>
        <w:rPr>
          <w:rFonts w:ascii="Palatino Linotype" w:hAnsi="Palatino Linotype"/>
          <w:color w:val="000000"/>
        </w:rPr>
        <w:t>Wednesday, 9/18</w:t>
      </w:r>
    </w:p>
    <w:p w14:paraId="0463138D" w14:textId="2771CFB8" w:rsidR="00AB65D8" w:rsidRPr="003B2734" w:rsidRDefault="00C3703B" w:rsidP="0038750C">
      <w:pPr>
        <w:rPr>
          <w:rFonts w:ascii="Palatino Linotype" w:hAnsi="Palatino Linotype"/>
          <w:color w:val="FF0000"/>
        </w:rPr>
      </w:pPr>
      <w:r w:rsidRPr="003B2734">
        <w:rPr>
          <w:rFonts w:ascii="Palatino Linotype" w:hAnsi="Palatino Linotype"/>
          <w:color w:val="000000"/>
        </w:rPr>
        <w:tab/>
      </w:r>
      <w:r w:rsidR="00AB65D8" w:rsidRPr="003B2734">
        <w:rPr>
          <w:rFonts w:ascii="Palatino Linotype" w:hAnsi="Palatino Linotype"/>
          <w:color w:val="000000"/>
        </w:rPr>
        <w:t>Adiga, “</w:t>
      </w:r>
      <w:r w:rsidR="00FB55F7">
        <w:rPr>
          <w:rFonts w:ascii="Palatino Linotype" w:hAnsi="Palatino Linotype"/>
          <w:color w:val="000000"/>
        </w:rPr>
        <w:t>Second</w:t>
      </w:r>
      <w:r w:rsidR="00AB65D8" w:rsidRPr="003B2734">
        <w:rPr>
          <w:rFonts w:ascii="Palatino Linotype" w:hAnsi="Palatino Linotype"/>
          <w:color w:val="000000"/>
        </w:rPr>
        <w:t xml:space="preserve"> Night”</w:t>
      </w:r>
      <w:r w:rsidR="00985B93" w:rsidRPr="003B2734">
        <w:rPr>
          <w:rFonts w:ascii="Palatino Linotype" w:hAnsi="Palatino Linotype"/>
          <w:color w:val="000000"/>
        </w:rPr>
        <w:t xml:space="preserve">     </w:t>
      </w:r>
    </w:p>
    <w:p w14:paraId="67F1BEA8" w14:textId="77777777" w:rsidR="00C3703B" w:rsidRPr="003B2734" w:rsidRDefault="00C3703B" w:rsidP="0038750C">
      <w:pPr>
        <w:widowControl w:val="0"/>
        <w:tabs>
          <w:tab w:val="num" w:pos="720"/>
        </w:tabs>
        <w:overflowPunct w:val="0"/>
        <w:autoSpaceDE w:val="0"/>
        <w:autoSpaceDN w:val="0"/>
        <w:adjustRightInd w:val="0"/>
        <w:textAlignment w:val="baseline"/>
        <w:rPr>
          <w:rFonts w:ascii="Palatino Linotype" w:hAnsi="Palatino Linotype"/>
          <w:color w:val="000000"/>
        </w:rPr>
      </w:pPr>
      <w:r w:rsidRPr="003B2734">
        <w:rPr>
          <w:rFonts w:ascii="Palatino Linotype" w:hAnsi="Palatino Linotype"/>
          <w:color w:val="000000"/>
        </w:rPr>
        <w:tab/>
      </w:r>
    </w:p>
    <w:p w14:paraId="402C1E97" w14:textId="3685141D" w:rsidR="00D749A4" w:rsidRPr="003B2734" w:rsidRDefault="00FB55F7" w:rsidP="0038750C">
      <w:pPr>
        <w:tabs>
          <w:tab w:val="num" w:pos="2520"/>
        </w:tabs>
        <w:rPr>
          <w:rFonts w:ascii="Palatino Linotype" w:hAnsi="Palatino Linotype"/>
          <w:color w:val="000000"/>
        </w:rPr>
      </w:pPr>
      <w:r>
        <w:rPr>
          <w:rFonts w:ascii="Palatino Linotype" w:hAnsi="Palatino Linotype"/>
          <w:color w:val="000000"/>
        </w:rPr>
        <w:t>Monday, 9/23</w:t>
      </w:r>
    </w:p>
    <w:p w14:paraId="1357AE2C" w14:textId="7090B83D" w:rsidR="003A5F2E" w:rsidRPr="003B2734" w:rsidRDefault="003A5F2E" w:rsidP="0038750C">
      <w:pPr>
        <w:rPr>
          <w:rFonts w:ascii="Palatino Linotype" w:hAnsi="Palatino Linotype"/>
          <w:color w:val="000000"/>
        </w:rPr>
      </w:pPr>
      <w:r w:rsidRPr="003B2734">
        <w:rPr>
          <w:rFonts w:ascii="Palatino Linotype" w:hAnsi="Palatino Linotype"/>
          <w:color w:val="000000"/>
        </w:rPr>
        <w:tab/>
      </w:r>
      <w:r w:rsidR="00FB55F7">
        <w:rPr>
          <w:rFonts w:ascii="Palatino Linotype" w:hAnsi="Palatino Linotype"/>
          <w:color w:val="000000"/>
        </w:rPr>
        <w:t>Deaton, Chapter 2</w:t>
      </w:r>
      <w:r w:rsidR="00B33F9C" w:rsidRPr="003B2734">
        <w:rPr>
          <w:rFonts w:ascii="Palatino Linotype" w:hAnsi="Palatino Linotype"/>
          <w:color w:val="000000"/>
        </w:rPr>
        <w:tab/>
      </w:r>
    </w:p>
    <w:p w14:paraId="0ECC384C" w14:textId="3F8EDDB8" w:rsidR="00D749A4" w:rsidRPr="003B2734" w:rsidRDefault="00FB55F7" w:rsidP="0038750C">
      <w:pPr>
        <w:rPr>
          <w:rFonts w:ascii="Palatino Linotype" w:hAnsi="Palatino Linotype"/>
          <w:color w:val="000000"/>
        </w:rPr>
      </w:pPr>
      <w:r>
        <w:rPr>
          <w:rFonts w:ascii="Palatino Linotype" w:hAnsi="Palatino Linotype"/>
          <w:color w:val="000000"/>
        </w:rPr>
        <w:lastRenderedPageBreak/>
        <w:t>Wednesday, 9/25</w:t>
      </w:r>
    </w:p>
    <w:p w14:paraId="02A3AFCC" w14:textId="3619CFDF" w:rsidR="00FB55F7" w:rsidRPr="003B2734" w:rsidRDefault="003A5F2E" w:rsidP="00FB55F7">
      <w:pPr>
        <w:ind w:left="720" w:hanging="720"/>
        <w:rPr>
          <w:rFonts w:ascii="Palatino Linotype" w:hAnsi="Palatino Linotype"/>
          <w:color w:val="000000"/>
        </w:rPr>
      </w:pPr>
      <w:r w:rsidRPr="003B2734">
        <w:rPr>
          <w:rFonts w:ascii="Palatino Linotype" w:hAnsi="Palatino Linotype"/>
          <w:color w:val="000000"/>
        </w:rPr>
        <w:tab/>
      </w:r>
      <w:r w:rsidR="00FB55F7" w:rsidRPr="003B2734">
        <w:rPr>
          <w:rFonts w:ascii="Palatino Linotype" w:hAnsi="Palatino Linotype"/>
          <w:color w:val="000000"/>
        </w:rPr>
        <w:t xml:space="preserve">McArdle </w:t>
      </w:r>
      <w:r w:rsidR="00FB55F7">
        <w:rPr>
          <w:rFonts w:ascii="Palatino Linotype" w:hAnsi="Palatino Linotype"/>
          <w:color w:val="000000"/>
        </w:rPr>
        <w:t xml:space="preserve">&amp; </w:t>
      </w:r>
      <w:r w:rsidR="00FB55F7" w:rsidRPr="003B2734">
        <w:rPr>
          <w:rFonts w:ascii="Palatino Linotype" w:hAnsi="Palatino Linotype"/>
          <w:color w:val="000000"/>
        </w:rPr>
        <w:t xml:space="preserve">Smith. "Debate:  What kind of inequality matters?" </w:t>
      </w:r>
    </w:p>
    <w:p w14:paraId="4B987108" w14:textId="44A54954" w:rsidR="00D749A4" w:rsidRPr="003B2734" w:rsidRDefault="00FB55F7" w:rsidP="00FB55F7">
      <w:pPr>
        <w:ind w:left="720"/>
        <w:rPr>
          <w:rFonts w:ascii="Palatino Linotype" w:hAnsi="Palatino Linotype"/>
          <w:color w:val="000000"/>
        </w:rPr>
      </w:pPr>
      <w:r w:rsidRPr="003B2734">
        <w:rPr>
          <w:rFonts w:ascii="Palatino Linotype" w:hAnsi="Palatino Linotype"/>
          <w:color w:val="000000"/>
        </w:rPr>
        <w:t>McArdle</w:t>
      </w:r>
      <w:r>
        <w:rPr>
          <w:rFonts w:ascii="Palatino Linotype" w:hAnsi="Palatino Linotype"/>
          <w:color w:val="000000"/>
        </w:rPr>
        <w:t xml:space="preserve"> </w:t>
      </w:r>
      <w:r w:rsidRPr="003B2734">
        <w:rPr>
          <w:rFonts w:ascii="Palatino Linotype" w:hAnsi="Palatino Linotype"/>
          <w:color w:val="000000"/>
        </w:rPr>
        <w:t xml:space="preserve">"The Wisdom to Know Which Causes of Inequality Can Be Changed." </w:t>
      </w:r>
    </w:p>
    <w:p w14:paraId="41D8FAF6" w14:textId="77777777" w:rsidR="00FB55F7" w:rsidRDefault="00A74D34" w:rsidP="0038750C">
      <w:pPr>
        <w:rPr>
          <w:rFonts w:ascii="Palatino Linotype" w:hAnsi="Palatino Linotype"/>
          <w:color w:val="000000"/>
        </w:rPr>
      </w:pPr>
      <w:r w:rsidRPr="003B2734">
        <w:rPr>
          <w:rFonts w:ascii="Palatino Linotype" w:hAnsi="Palatino Linotype"/>
          <w:color w:val="000000"/>
        </w:rPr>
        <w:tab/>
      </w:r>
    </w:p>
    <w:p w14:paraId="32352D4D" w14:textId="7986C24D" w:rsidR="00D749A4" w:rsidRPr="003B2734" w:rsidRDefault="00FB55F7" w:rsidP="00FB55F7">
      <w:pPr>
        <w:ind w:firstLine="720"/>
        <w:rPr>
          <w:rFonts w:ascii="Palatino Linotype" w:hAnsi="Palatino Linotype"/>
          <w:color w:val="000000"/>
        </w:rPr>
      </w:pPr>
      <w:r>
        <w:rPr>
          <w:rFonts w:ascii="Palatino Linotype" w:hAnsi="Palatino Linotype"/>
          <w:color w:val="000000"/>
        </w:rPr>
        <w:t>***</w:t>
      </w:r>
      <w:r w:rsidR="00A74D34" w:rsidRPr="003B2734">
        <w:rPr>
          <w:rFonts w:ascii="Palatino Linotype" w:hAnsi="Palatino Linotype"/>
          <w:color w:val="000000"/>
        </w:rPr>
        <w:t>Paper #1 Due</w:t>
      </w:r>
      <w:r w:rsidR="00EE3D80" w:rsidRPr="003B2734">
        <w:rPr>
          <w:rFonts w:ascii="Palatino Linotype" w:hAnsi="Palatino Linotype"/>
          <w:color w:val="000000"/>
        </w:rPr>
        <w:t>, Submit 2 copies</w:t>
      </w:r>
      <w:r>
        <w:rPr>
          <w:rFonts w:ascii="Palatino Linotype" w:hAnsi="Palatino Linotype"/>
          <w:color w:val="000000"/>
        </w:rPr>
        <w:t>***</w:t>
      </w:r>
    </w:p>
    <w:p w14:paraId="3D17C44E" w14:textId="77777777" w:rsidR="00EE3D80" w:rsidRPr="003B2734" w:rsidRDefault="00EE3D80" w:rsidP="0038750C">
      <w:pPr>
        <w:rPr>
          <w:rFonts w:ascii="Palatino Linotype" w:hAnsi="Palatino Linotype"/>
          <w:color w:val="000000"/>
        </w:rPr>
      </w:pPr>
    </w:p>
    <w:p w14:paraId="53D2BC4D" w14:textId="6B9283EC" w:rsidR="00D749A4" w:rsidRPr="003B2734" w:rsidRDefault="00FB55F7" w:rsidP="0038750C">
      <w:pPr>
        <w:rPr>
          <w:rFonts w:ascii="Palatino Linotype" w:hAnsi="Palatino Linotype"/>
          <w:color w:val="000000"/>
        </w:rPr>
      </w:pPr>
      <w:r>
        <w:rPr>
          <w:rFonts w:ascii="Palatino Linotype" w:hAnsi="Palatino Linotype"/>
          <w:color w:val="000000"/>
        </w:rPr>
        <w:t>Monday, 9</w:t>
      </w:r>
      <w:r w:rsidR="006255D7" w:rsidRPr="003B2734">
        <w:rPr>
          <w:rFonts w:ascii="Palatino Linotype" w:hAnsi="Palatino Linotype"/>
          <w:color w:val="000000"/>
        </w:rPr>
        <w:t>/3</w:t>
      </w:r>
      <w:r>
        <w:rPr>
          <w:rFonts w:ascii="Palatino Linotype" w:hAnsi="Palatino Linotype"/>
          <w:color w:val="000000"/>
        </w:rPr>
        <w:t>0</w:t>
      </w:r>
    </w:p>
    <w:p w14:paraId="568EB940" w14:textId="108CD863" w:rsidR="00D749A4" w:rsidRPr="003B2734" w:rsidRDefault="00FB55F7" w:rsidP="0038750C">
      <w:pPr>
        <w:ind w:firstLine="720"/>
        <w:rPr>
          <w:rFonts w:ascii="Palatino Linotype" w:hAnsi="Palatino Linotype"/>
          <w:color w:val="FF0000"/>
        </w:rPr>
      </w:pPr>
      <w:r>
        <w:rPr>
          <w:rFonts w:ascii="Palatino Linotype" w:hAnsi="Palatino Linotype"/>
          <w:color w:val="000000"/>
        </w:rPr>
        <w:t>Adiga, “Fourth Morning”</w:t>
      </w:r>
      <w:r w:rsidR="00854558" w:rsidRPr="003B2734">
        <w:rPr>
          <w:rFonts w:ascii="Palatino Linotype" w:hAnsi="Palatino Linotype"/>
          <w:color w:val="FF0000"/>
        </w:rPr>
        <w:tab/>
      </w:r>
      <w:r w:rsidR="00985B93" w:rsidRPr="003B2734">
        <w:rPr>
          <w:rFonts w:ascii="Palatino Linotype" w:hAnsi="Palatino Linotype"/>
          <w:color w:val="FF0000"/>
        </w:rPr>
        <w:tab/>
      </w:r>
      <w:r w:rsidR="00985B93" w:rsidRPr="003B2734">
        <w:rPr>
          <w:rFonts w:ascii="Palatino Linotype" w:hAnsi="Palatino Linotype"/>
          <w:color w:val="FF0000"/>
        </w:rPr>
        <w:tab/>
      </w:r>
      <w:r w:rsidR="00985B93" w:rsidRPr="003B2734">
        <w:rPr>
          <w:rFonts w:ascii="Palatino Linotype" w:hAnsi="Palatino Linotype"/>
          <w:color w:val="FF0000"/>
        </w:rPr>
        <w:tab/>
      </w:r>
      <w:r w:rsidR="00985B93" w:rsidRPr="003B2734">
        <w:rPr>
          <w:rFonts w:ascii="Palatino Linotype" w:hAnsi="Palatino Linotype"/>
          <w:color w:val="000000"/>
        </w:rPr>
        <w:tab/>
      </w:r>
      <w:r w:rsidR="00985B93" w:rsidRPr="003B2734">
        <w:rPr>
          <w:rFonts w:ascii="Palatino Linotype" w:hAnsi="Palatino Linotype"/>
          <w:color w:val="000000"/>
        </w:rPr>
        <w:tab/>
      </w:r>
      <w:r w:rsidR="00985B93" w:rsidRPr="003B2734">
        <w:rPr>
          <w:rFonts w:ascii="Palatino Linotype" w:hAnsi="Palatino Linotype"/>
          <w:color w:val="000000"/>
        </w:rPr>
        <w:tab/>
      </w:r>
      <w:r w:rsidR="00985B93" w:rsidRPr="003B2734">
        <w:rPr>
          <w:rFonts w:ascii="Palatino Linotype" w:hAnsi="Palatino Linotype"/>
          <w:color w:val="000000"/>
        </w:rPr>
        <w:tab/>
      </w:r>
    </w:p>
    <w:p w14:paraId="3C65BFF1" w14:textId="6600C415" w:rsidR="00D749A4" w:rsidRPr="003B2734" w:rsidRDefault="00D749A4" w:rsidP="0038750C">
      <w:pPr>
        <w:rPr>
          <w:rFonts w:ascii="Palatino Linotype" w:hAnsi="Palatino Linotype"/>
          <w:color w:val="000000"/>
          <w:sz w:val="20"/>
          <w:szCs w:val="20"/>
        </w:rPr>
      </w:pPr>
      <w:r w:rsidRPr="003B2734">
        <w:rPr>
          <w:rFonts w:ascii="Palatino Linotype" w:hAnsi="Palatino Linotype"/>
          <w:color w:val="000000"/>
        </w:rPr>
        <w:t>Wednesday, 10/</w:t>
      </w:r>
      <w:r w:rsidR="00FB55F7">
        <w:rPr>
          <w:rFonts w:ascii="Palatino Linotype" w:hAnsi="Palatino Linotype"/>
          <w:color w:val="000000"/>
        </w:rPr>
        <w:t>2</w:t>
      </w:r>
    </w:p>
    <w:p w14:paraId="26814569" w14:textId="15D41521" w:rsidR="005E2974" w:rsidRPr="003B2734" w:rsidRDefault="003A5F2E" w:rsidP="0038750C">
      <w:pPr>
        <w:rPr>
          <w:rFonts w:ascii="Palatino Linotype" w:hAnsi="Palatino Linotype"/>
          <w:color w:val="000000"/>
        </w:rPr>
      </w:pPr>
      <w:r w:rsidRPr="003B2734">
        <w:rPr>
          <w:rFonts w:ascii="Palatino Linotype" w:hAnsi="Palatino Linotype"/>
          <w:color w:val="000000"/>
        </w:rPr>
        <w:tab/>
      </w:r>
      <w:r w:rsidR="00FB55F7">
        <w:rPr>
          <w:rFonts w:ascii="Palatino Linotype" w:hAnsi="Palatino Linotype"/>
          <w:color w:val="000000"/>
        </w:rPr>
        <w:t>Deaton, Chapter 3</w:t>
      </w:r>
      <w:r w:rsidR="00985B93" w:rsidRPr="003B2734">
        <w:rPr>
          <w:rFonts w:ascii="Palatino Linotype" w:hAnsi="Palatino Linotype"/>
          <w:color w:val="000000"/>
        </w:rPr>
        <w:t xml:space="preserve">     </w:t>
      </w:r>
    </w:p>
    <w:p w14:paraId="39E1C705" w14:textId="77777777" w:rsidR="00A70EE6" w:rsidRPr="003B2734" w:rsidRDefault="00A70EE6" w:rsidP="0038750C">
      <w:pPr>
        <w:rPr>
          <w:rFonts w:ascii="Palatino Linotype" w:hAnsi="Palatino Linotype"/>
          <w:color w:val="000000"/>
        </w:rPr>
      </w:pPr>
    </w:p>
    <w:p w14:paraId="259CE5C8" w14:textId="343AFD7B" w:rsidR="00D749A4" w:rsidRPr="003B2734" w:rsidRDefault="00FB55F7" w:rsidP="0038750C">
      <w:pPr>
        <w:rPr>
          <w:rFonts w:ascii="Palatino Linotype" w:hAnsi="Palatino Linotype"/>
          <w:color w:val="000000"/>
        </w:rPr>
      </w:pPr>
      <w:r>
        <w:rPr>
          <w:rFonts w:ascii="Palatino Linotype" w:hAnsi="Palatino Linotype"/>
          <w:color w:val="000000"/>
        </w:rPr>
        <w:t>Monday, 10/7</w:t>
      </w:r>
    </w:p>
    <w:p w14:paraId="0F27F0C4" w14:textId="77777777" w:rsidR="00D03C90" w:rsidRPr="003B2734" w:rsidRDefault="00D03C90" w:rsidP="0038750C">
      <w:pPr>
        <w:rPr>
          <w:rFonts w:ascii="Palatino Linotype" w:hAnsi="Palatino Linotype"/>
          <w:color w:val="000000"/>
          <w:sz w:val="20"/>
          <w:szCs w:val="20"/>
        </w:rPr>
      </w:pPr>
      <w:r w:rsidRPr="003B2734">
        <w:rPr>
          <w:rFonts w:ascii="Palatino Linotype" w:hAnsi="Palatino Linotype"/>
          <w:color w:val="000000"/>
        </w:rPr>
        <w:tab/>
        <w:t xml:space="preserve">Deaton, Chapter 4 </w:t>
      </w:r>
    </w:p>
    <w:p w14:paraId="01D73265" w14:textId="5DBFA75D" w:rsidR="005F1DDE"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5F1DDE" w:rsidRPr="003B2734">
        <w:rPr>
          <w:rFonts w:ascii="Palatino Linotype" w:hAnsi="Palatino Linotype"/>
          <w:color w:val="000000"/>
        </w:rPr>
        <w:t>, 10/</w:t>
      </w:r>
      <w:r w:rsidR="00FB55F7">
        <w:rPr>
          <w:rFonts w:ascii="Palatino Linotype" w:hAnsi="Palatino Linotype"/>
          <w:color w:val="000000"/>
        </w:rPr>
        <w:t>9</w:t>
      </w:r>
    </w:p>
    <w:p w14:paraId="37B4F022" w14:textId="77777777" w:rsidR="00C631AD" w:rsidRPr="003B2734" w:rsidRDefault="003A5F2E" w:rsidP="0038750C">
      <w:pPr>
        <w:rPr>
          <w:rFonts w:ascii="Palatino Linotype" w:hAnsi="Palatino Linotype"/>
          <w:color w:val="000000"/>
        </w:rPr>
      </w:pPr>
      <w:r w:rsidRPr="003B2734">
        <w:rPr>
          <w:rFonts w:ascii="Palatino Linotype" w:hAnsi="Palatino Linotype"/>
          <w:color w:val="000000"/>
        </w:rPr>
        <w:tab/>
      </w:r>
      <w:r w:rsidR="00C631AD" w:rsidRPr="003B2734">
        <w:rPr>
          <w:rFonts w:ascii="Palatino Linotype" w:hAnsi="Palatino Linotype"/>
          <w:color w:val="000000"/>
        </w:rPr>
        <w:t>Experiment</w:t>
      </w:r>
    </w:p>
    <w:p w14:paraId="336D1EF9" w14:textId="77777777" w:rsidR="00D63D41" w:rsidRPr="003B2734" w:rsidRDefault="00C631AD" w:rsidP="0038750C">
      <w:pPr>
        <w:rPr>
          <w:rFonts w:ascii="Palatino Linotype" w:hAnsi="Palatino Linotype"/>
          <w:color w:val="000000"/>
        </w:rPr>
      </w:pPr>
      <w:r w:rsidRPr="003B2734">
        <w:rPr>
          <w:rFonts w:ascii="Palatino Linotype" w:hAnsi="Palatino Linotype"/>
          <w:color w:val="000000"/>
        </w:rPr>
        <w:tab/>
      </w:r>
      <w:r w:rsidR="00C3703B" w:rsidRPr="003B2734">
        <w:rPr>
          <w:rFonts w:ascii="Palatino Linotype" w:hAnsi="Palatino Linotype"/>
          <w:color w:val="000000"/>
        </w:rPr>
        <w:tab/>
      </w:r>
    </w:p>
    <w:p w14:paraId="7C4A0009" w14:textId="60FC3794" w:rsidR="005F1DDE" w:rsidRPr="003B2734" w:rsidRDefault="00C3703B" w:rsidP="0038750C">
      <w:pPr>
        <w:rPr>
          <w:rFonts w:ascii="Palatino Linotype" w:hAnsi="Palatino Linotype"/>
          <w:color w:val="000000"/>
        </w:rPr>
      </w:pPr>
      <w:r w:rsidRPr="003B2734">
        <w:rPr>
          <w:rFonts w:ascii="Palatino Linotype" w:hAnsi="Palatino Linotype"/>
          <w:color w:val="000000"/>
        </w:rPr>
        <w:t>Monday</w:t>
      </w:r>
      <w:r w:rsidR="005F1DDE" w:rsidRPr="003B2734">
        <w:rPr>
          <w:rFonts w:ascii="Palatino Linotype" w:hAnsi="Palatino Linotype"/>
          <w:color w:val="000000"/>
        </w:rPr>
        <w:t>, 10/</w:t>
      </w:r>
      <w:r w:rsidR="00FB55F7">
        <w:rPr>
          <w:rFonts w:ascii="Palatino Linotype" w:hAnsi="Palatino Linotype"/>
          <w:color w:val="000000"/>
        </w:rPr>
        <w:t>14</w:t>
      </w:r>
    </w:p>
    <w:p w14:paraId="3DF04158" w14:textId="77777777" w:rsidR="00D03C90" w:rsidRPr="003B2734" w:rsidRDefault="00113C51" w:rsidP="0038750C">
      <w:pPr>
        <w:ind w:firstLine="720"/>
        <w:rPr>
          <w:rFonts w:ascii="Palatino Linotype" w:hAnsi="Palatino Linotype"/>
          <w:color w:val="000000"/>
        </w:rPr>
      </w:pPr>
      <w:r w:rsidRPr="003B2734">
        <w:rPr>
          <w:rFonts w:ascii="Palatino Linotype" w:hAnsi="Palatino Linotype"/>
          <w:color w:val="000000"/>
        </w:rPr>
        <w:t>Adiga, “Fourth Night”</w:t>
      </w:r>
    </w:p>
    <w:p w14:paraId="35D25585" w14:textId="0A42517B" w:rsidR="00082DF5" w:rsidRPr="003B2734" w:rsidRDefault="00FB55F7" w:rsidP="0038750C">
      <w:pPr>
        <w:rPr>
          <w:rFonts w:ascii="Palatino Linotype" w:hAnsi="Palatino Linotype"/>
          <w:color w:val="000000"/>
        </w:rPr>
      </w:pPr>
      <w:r>
        <w:rPr>
          <w:rFonts w:ascii="Palatino Linotype" w:hAnsi="Palatino Linotype"/>
          <w:color w:val="000000"/>
        </w:rPr>
        <w:t>Wednesday, 10/16</w:t>
      </w:r>
    </w:p>
    <w:p w14:paraId="6127A63B" w14:textId="77777777" w:rsidR="00396230" w:rsidRPr="003B2734" w:rsidRDefault="00113C51" w:rsidP="0038750C">
      <w:pPr>
        <w:rPr>
          <w:rFonts w:ascii="Palatino Linotype" w:hAnsi="Palatino Linotype"/>
          <w:color w:val="000000"/>
        </w:rPr>
      </w:pPr>
      <w:r w:rsidRPr="003B2734">
        <w:rPr>
          <w:rFonts w:ascii="Palatino Linotype" w:hAnsi="Palatino Linotype"/>
          <w:color w:val="000000"/>
        </w:rPr>
        <w:tab/>
        <w:t>Deaton, Chapter 5 to “Inequality at Work”</w:t>
      </w:r>
    </w:p>
    <w:p w14:paraId="0CA79496" w14:textId="773E3C85" w:rsidR="0098442C" w:rsidRPr="003B2734" w:rsidRDefault="0098442C" w:rsidP="0038750C">
      <w:pPr>
        <w:rPr>
          <w:rFonts w:ascii="Palatino Linotype" w:hAnsi="Palatino Linotype"/>
          <w:color w:val="000000"/>
        </w:rPr>
      </w:pPr>
      <w:r w:rsidRPr="003B2734">
        <w:rPr>
          <w:rFonts w:ascii="Palatino Linotype" w:hAnsi="Palatino Linotype"/>
          <w:color w:val="000000"/>
        </w:rPr>
        <w:tab/>
        <w:t xml:space="preserve"> </w:t>
      </w:r>
    </w:p>
    <w:p w14:paraId="15F8C38C" w14:textId="2768AC77" w:rsidR="005F1DDE" w:rsidRPr="003B2734" w:rsidRDefault="00C3703B" w:rsidP="0038750C">
      <w:pPr>
        <w:rPr>
          <w:rFonts w:ascii="Palatino Linotype" w:hAnsi="Palatino Linotype"/>
          <w:color w:val="000000"/>
        </w:rPr>
      </w:pPr>
      <w:r w:rsidRPr="003B2734">
        <w:rPr>
          <w:rFonts w:ascii="Palatino Linotype" w:hAnsi="Palatino Linotype"/>
          <w:color w:val="000000"/>
        </w:rPr>
        <w:t>Monday</w:t>
      </w:r>
      <w:r w:rsidR="005F1DDE" w:rsidRPr="003B2734">
        <w:rPr>
          <w:rFonts w:ascii="Palatino Linotype" w:hAnsi="Palatino Linotype"/>
          <w:color w:val="000000"/>
        </w:rPr>
        <w:t>, 10/</w:t>
      </w:r>
      <w:r w:rsidR="000957BA" w:rsidRPr="003B2734">
        <w:rPr>
          <w:rFonts w:ascii="Palatino Linotype" w:hAnsi="Palatino Linotype"/>
          <w:color w:val="000000"/>
        </w:rPr>
        <w:t>2</w:t>
      </w:r>
      <w:r w:rsidR="00FB55F7">
        <w:rPr>
          <w:rFonts w:ascii="Palatino Linotype" w:hAnsi="Palatino Linotype"/>
          <w:color w:val="000000"/>
        </w:rPr>
        <w:t>1</w:t>
      </w:r>
    </w:p>
    <w:p w14:paraId="0372917A" w14:textId="77777777" w:rsidR="00113C51" w:rsidRPr="003B2734" w:rsidRDefault="00113C51" w:rsidP="0038750C">
      <w:pPr>
        <w:ind w:firstLine="720"/>
        <w:rPr>
          <w:rFonts w:ascii="Palatino Linotype" w:hAnsi="Palatino Linotype"/>
          <w:color w:val="000000"/>
        </w:rPr>
      </w:pPr>
      <w:r w:rsidRPr="003B2734">
        <w:rPr>
          <w:rFonts w:ascii="Palatino Linotype" w:hAnsi="Palatino Linotype"/>
          <w:color w:val="000000"/>
        </w:rPr>
        <w:lastRenderedPageBreak/>
        <w:t>Adiga, “Fifth Night”</w:t>
      </w:r>
    </w:p>
    <w:p w14:paraId="63C1C720" w14:textId="53F31582" w:rsidR="00396230"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396230" w:rsidRPr="003B2734">
        <w:rPr>
          <w:rFonts w:ascii="Palatino Linotype" w:hAnsi="Palatino Linotype"/>
          <w:color w:val="000000"/>
        </w:rPr>
        <w:t>, 10/2</w:t>
      </w:r>
      <w:r w:rsidR="00FB55F7">
        <w:rPr>
          <w:rFonts w:ascii="Palatino Linotype" w:hAnsi="Palatino Linotype"/>
          <w:color w:val="000000"/>
        </w:rPr>
        <w:t>3</w:t>
      </w:r>
    </w:p>
    <w:p w14:paraId="1C010DB0" w14:textId="03F8D19E" w:rsidR="00396230" w:rsidRPr="003B2734" w:rsidRDefault="00B91FD0" w:rsidP="0038750C">
      <w:pPr>
        <w:rPr>
          <w:rFonts w:ascii="Palatino Linotype" w:hAnsi="Palatino Linotype"/>
          <w:color w:val="000000"/>
        </w:rPr>
      </w:pPr>
      <w:r w:rsidRPr="003B2734">
        <w:rPr>
          <w:rFonts w:ascii="Palatino Linotype" w:hAnsi="Palatino Linotype"/>
          <w:color w:val="000000"/>
        </w:rPr>
        <w:tab/>
        <w:t>Deaton, Chapter 5, continued</w:t>
      </w:r>
    </w:p>
    <w:p w14:paraId="5161B72F" w14:textId="77777777" w:rsidR="00FB55F7" w:rsidRDefault="00FB55F7" w:rsidP="00113E63">
      <w:pPr>
        <w:ind w:firstLine="720"/>
        <w:rPr>
          <w:rFonts w:ascii="Palatino Linotype" w:hAnsi="Palatino Linotype"/>
          <w:color w:val="000000"/>
        </w:rPr>
      </w:pPr>
    </w:p>
    <w:p w14:paraId="3F2786AB" w14:textId="3FF1BD0C" w:rsidR="00396230" w:rsidRPr="003B2734" w:rsidRDefault="00C3703B" w:rsidP="0038750C">
      <w:pPr>
        <w:rPr>
          <w:rFonts w:ascii="Palatino Linotype" w:hAnsi="Palatino Linotype"/>
          <w:color w:val="000000"/>
        </w:rPr>
      </w:pPr>
      <w:r w:rsidRPr="003B2734">
        <w:rPr>
          <w:rFonts w:ascii="Palatino Linotype" w:hAnsi="Palatino Linotype"/>
          <w:color w:val="000000"/>
        </w:rPr>
        <w:t>Monday</w:t>
      </w:r>
      <w:r w:rsidR="00396230" w:rsidRPr="003B2734">
        <w:rPr>
          <w:rFonts w:ascii="Palatino Linotype" w:hAnsi="Palatino Linotype"/>
          <w:color w:val="000000"/>
        </w:rPr>
        <w:t>, 1</w:t>
      </w:r>
      <w:r w:rsidR="000957BA" w:rsidRPr="003B2734">
        <w:rPr>
          <w:rFonts w:ascii="Palatino Linotype" w:hAnsi="Palatino Linotype"/>
          <w:color w:val="000000"/>
        </w:rPr>
        <w:t>0/</w:t>
      </w:r>
      <w:r w:rsidR="00FB55F7">
        <w:rPr>
          <w:rFonts w:ascii="Palatino Linotype" w:hAnsi="Palatino Linotype"/>
          <w:color w:val="000000"/>
        </w:rPr>
        <w:t>28</w:t>
      </w:r>
    </w:p>
    <w:p w14:paraId="6A661513" w14:textId="77777777" w:rsidR="009F23ED" w:rsidRPr="003B2734" w:rsidRDefault="009F23ED" w:rsidP="0038750C">
      <w:pPr>
        <w:widowControl w:val="0"/>
        <w:overflowPunct w:val="0"/>
        <w:autoSpaceDE w:val="0"/>
        <w:autoSpaceDN w:val="0"/>
        <w:adjustRightInd w:val="0"/>
        <w:textAlignment w:val="baseline"/>
        <w:rPr>
          <w:rFonts w:ascii="Palatino Linotype" w:hAnsi="Palatino Linotype"/>
          <w:sz w:val="20"/>
          <w:szCs w:val="20"/>
        </w:rPr>
      </w:pPr>
      <w:r w:rsidRPr="003B2734">
        <w:rPr>
          <w:rFonts w:ascii="Palatino Linotype" w:hAnsi="Palatino Linotype"/>
          <w:color w:val="000000"/>
        </w:rPr>
        <w:tab/>
      </w:r>
      <w:r w:rsidR="00113C51" w:rsidRPr="003B2734">
        <w:rPr>
          <w:rFonts w:ascii="Palatino Linotype" w:hAnsi="Palatino Linotype"/>
          <w:color w:val="000000"/>
        </w:rPr>
        <w:t>Adiga, “Sixth Morning”</w:t>
      </w:r>
    </w:p>
    <w:p w14:paraId="5CC44E93" w14:textId="4BF14F31" w:rsidR="00916777"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916777" w:rsidRPr="003B2734">
        <w:rPr>
          <w:rFonts w:ascii="Palatino Linotype" w:hAnsi="Palatino Linotype"/>
          <w:color w:val="000000"/>
        </w:rPr>
        <w:t>, 1</w:t>
      </w:r>
      <w:r w:rsidR="00AD4ABF">
        <w:rPr>
          <w:rFonts w:ascii="Palatino Linotype" w:hAnsi="Palatino Linotype"/>
          <w:color w:val="000000"/>
        </w:rPr>
        <w:t>0</w:t>
      </w:r>
      <w:r w:rsidR="00916777" w:rsidRPr="003B2734">
        <w:rPr>
          <w:rFonts w:ascii="Palatino Linotype" w:hAnsi="Palatino Linotype"/>
          <w:color w:val="000000"/>
        </w:rPr>
        <w:t>/</w:t>
      </w:r>
      <w:r w:rsidR="00AD4ABF">
        <w:rPr>
          <w:rFonts w:ascii="Palatino Linotype" w:hAnsi="Palatino Linotype"/>
          <w:color w:val="000000"/>
        </w:rPr>
        <w:t>30</w:t>
      </w:r>
    </w:p>
    <w:p w14:paraId="7207404E" w14:textId="77777777" w:rsidR="00113C51" w:rsidRPr="003B2734" w:rsidRDefault="00113C51" w:rsidP="0038750C">
      <w:pPr>
        <w:ind w:firstLine="720"/>
        <w:rPr>
          <w:rFonts w:ascii="Palatino Linotype" w:hAnsi="Palatino Linotype"/>
          <w:color w:val="000000"/>
        </w:rPr>
      </w:pPr>
      <w:r w:rsidRPr="003B2734">
        <w:rPr>
          <w:rFonts w:ascii="Palatino Linotype" w:hAnsi="Palatino Linotype"/>
          <w:color w:val="000000"/>
        </w:rPr>
        <w:t>Fryer Jr., Roland. "Education, inequality, and incentives."</w:t>
      </w:r>
    </w:p>
    <w:p w14:paraId="718D6092" w14:textId="7C30A164" w:rsidR="0002435B" w:rsidRDefault="0002435B" w:rsidP="0038750C">
      <w:pPr>
        <w:ind w:firstLine="720"/>
        <w:rPr>
          <w:rFonts w:ascii="Palatino Linotype" w:hAnsi="Palatino Linotype"/>
          <w:color w:val="000000"/>
        </w:rPr>
      </w:pPr>
    </w:p>
    <w:p w14:paraId="48379C81" w14:textId="77777777" w:rsidR="00AD4ABF" w:rsidRPr="003B2734" w:rsidRDefault="00AD4ABF" w:rsidP="00AD4ABF">
      <w:pPr>
        <w:ind w:firstLine="720"/>
        <w:rPr>
          <w:rFonts w:ascii="Palatino Linotype" w:hAnsi="Palatino Linotype"/>
          <w:color w:val="000000"/>
        </w:rPr>
      </w:pPr>
      <w:r>
        <w:rPr>
          <w:rFonts w:ascii="Palatino Linotype" w:hAnsi="Palatino Linotype"/>
          <w:color w:val="000000"/>
        </w:rPr>
        <w:t>***</w:t>
      </w:r>
      <w:r w:rsidRPr="003B2734">
        <w:rPr>
          <w:rFonts w:ascii="Palatino Linotype" w:hAnsi="Palatino Linotype"/>
          <w:color w:val="000000"/>
        </w:rPr>
        <w:t>Paper #2 Due, Submit 2 copies</w:t>
      </w:r>
      <w:r>
        <w:rPr>
          <w:rFonts w:ascii="Palatino Linotype" w:hAnsi="Palatino Linotype"/>
          <w:color w:val="000000"/>
        </w:rPr>
        <w:t>***</w:t>
      </w:r>
    </w:p>
    <w:p w14:paraId="70AC7D93" w14:textId="77777777" w:rsidR="00AD4ABF" w:rsidRPr="003B2734" w:rsidRDefault="00AD4ABF" w:rsidP="0038750C">
      <w:pPr>
        <w:ind w:firstLine="720"/>
        <w:rPr>
          <w:rFonts w:ascii="Palatino Linotype" w:hAnsi="Palatino Linotype"/>
          <w:color w:val="000000"/>
        </w:rPr>
      </w:pPr>
    </w:p>
    <w:p w14:paraId="3DD1BF66" w14:textId="2AE8AE54" w:rsidR="00E075DE" w:rsidRPr="003B2734" w:rsidRDefault="00C3703B" w:rsidP="0038750C">
      <w:pPr>
        <w:rPr>
          <w:rFonts w:ascii="Palatino Linotype" w:hAnsi="Palatino Linotype"/>
          <w:color w:val="000000"/>
        </w:rPr>
      </w:pPr>
      <w:r w:rsidRPr="003B2734">
        <w:rPr>
          <w:rFonts w:ascii="Palatino Linotype" w:hAnsi="Palatino Linotype"/>
          <w:color w:val="000000"/>
        </w:rPr>
        <w:t>Monday</w:t>
      </w:r>
      <w:r w:rsidR="00E075DE" w:rsidRPr="003B2734">
        <w:rPr>
          <w:rFonts w:ascii="Palatino Linotype" w:hAnsi="Palatino Linotype"/>
          <w:color w:val="000000"/>
        </w:rPr>
        <w:t>, 1</w:t>
      </w:r>
      <w:r w:rsidR="009F23ED" w:rsidRPr="003B2734">
        <w:rPr>
          <w:rFonts w:ascii="Palatino Linotype" w:hAnsi="Palatino Linotype"/>
          <w:color w:val="000000"/>
        </w:rPr>
        <w:t>1</w:t>
      </w:r>
      <w:r w:rsidR="00E075DE" w:rsidRPr="003B2734">
        <w:rPr>
          <w:rFonts w:ascii="Palatino Linotype" w:hAnsi="Palatino Linotype"/>
          <w:color w:val="000000"/>
        </w:rPr>
        <w:t>/</w:t>
      </w:r>
      <w:r w:rsidR="00AD4ABF">
        <w:rPr>
          <w:rFonts w:ascii="Palatino Linotype" w:hAnsi="Palatino Linotype"/>
          <w:color w:val="000000"/>
        </w:rPr>
        <w:t>4</w:t>
      </w:r>
    </w:p>
    <w:p w14:paraId="32A88838" w14:textId="77777777" w:rsidR="00396230" w:rsidRPr="003B2734" w:rsidRDefault="009F1FC8" w:rsidP="0038750C">
      <w:pPr>
        <w:widowControl w:val="0"/>
        <w:overflowPunct w:val="0"/>
        <w:autoSpaceDE w:val="0"/>
        <w:autoSpaceDN w:val="0"/>
        <w:adjustRightInd w:val="0"/>
        <w:textAlignment w:val="baseline"/>
        <w:rPr>
          <w:rFonts w:ascii="Palatino Linotype" w:hAnsi="Palatino Linotype"/>
          <w:color w:val="000000"/>
        </w:rPr>
      </w:pPr>
      <w:r w:rsidRPr="003B2734">
        <w:rPr>
          <w:rFonts w:ascii="Palatino Linotype" w:hAnsi="Palatino Linotype"/>
          <w:color w:val="000000"/>
        </w:rPr>
        <w:tab/>
        <w:t>Adiga, “Sixth Night”</w:t>
      </w:r>
    </w:p>
    <w:p w14:paraId="70BC3041" w14:textId="161D6F51" w:rsidR="001F75A7"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AB4D49" w:rsidRPr="003B2734">
        <w:rPr>
          <w:rFonts w:ascii="Palatino Linotype" w:hAnsi="Palatino Linotype"/>
          <w:color w:val="000000"/>
        </w:rPr>
        <w:t>, 11/</w:t>
      </w:r>
      <w:r w:rsidR="00AD4ABF">
        <w:rPr>
          <w:rFonts w:ascii="Palatino Linotype" w:hAnsi="Palatino Linotype"/>
          <w:color w:val="000000"/>
        </w:rPr>
        <w:t>6</w:t>
      </w:r>
    </w:p>
    <w:p w14:paraId="7E943023" w14:textId="7AFFFB7C" w:rsidR="009F23ED" w:rsidRPr="003B2734" w:rsidRDefault="009F23ED" w:rsidP="0038750C">
      <w:pPr>
        <w:widowControl w:val="0"/>
        <w:overflowPunct w:val="0"/>
        <w:autoSpaceDE w:val="0"/>
        <w:autoSpaceDN w:val="0"/>
        <w:adjustRightInd w:val="0"/>
        <w:textAlignment w:val="baseline"/>
        <w:rPr>
          <w:rFonts w:ascii="Palatino Linotype" w:hAnsi="Palatino Linotype"/>
          <w:color w:val="000000"/>
        </w:rPr>
      </w:pPr>
      <w:r w:rsidRPr="003B2734">
        <w:rPr>
          <w:rFonts w:ascii="Palatino Linotype" w:hAnsi="Palatino Linotype"/>
          <w:color w:val="000000"/>
        </w:rPr>
        <w:tab/>
      </w:r>
      <w:r w:rsidR="00AD4ABF">
        <w:rPr>
          <w:rFonts w:ascii="Palatino Linotype" w:hAnsi="Palatino Linotype"/>
          <w:color w:val="000000"/>
        </w:rPr>
        <w:t>Deaton, Chapter 6</w:t>
      </w:r>
    </w:p>
    <w:p w14:paraId="160798BE" w14:textId="77777777" w:rsidR="007F6036" w:rsidRPr="003B2734" w:rsidRDefault="007F6036" w:rsidP="0038750C">
      <w:pPr>
        <w:rPr>
          <w:rFonts w:ascii="Palatino Linotype" w:hAnsi="Palatino Linotype"/>
          <w:color w:val="000000"/>
        </w:rPr>
      </w:pPr>
    </w:p>
    <w:p w14:paraId="3C7B6566" w14:textId="60DD9817" w:rsidR="00AB4D49" w:rsidRPr="003B2734" w:rsidRDefault="00C3703B" w:rsidP="0038750C">
      <w:pPr>
        <w:rPr>
          <w:rFonts w:ascii="Palatino Linotype" w:hAnsi="Palatino Linotype"/>
          <w:color w:val="000000"/>
        </w:rPr>
      </w:pPr>
      <w:r w:rsidRPr="003B2734">
        <w:rPr>
          <w:rFonts w:ascii="Palatino Linotype" w:hAnsi="Palatino Linotype"/>
          <w:color w:val="000000"/>
        </w:rPr>
        <w:t>Monday</w:t>
      </w:r>
      <w:r w:rsidR="00AB4D49" w:rsidRPr="003B2734">
        <w:rPr>
          <w:rFonts w:ascii="Palatino Linotype" w:hAnsi="Palatino Linotype"/>
          <w:color w:val="000000"/>
        </w:rPr>
        <w:t>, 11/</w:t>
      </w:r>
      <w:r w:rsidR="00AD4ABF">
        <w:rPr>
          <w:rFonts w:ascii="Palatino Linotype" w:hAnsi="Palatino Linotype"/>
          <w:color w:val="000000"/>
        </w:rPr>
        <w:t>11</w:t>
      </w:r>
    </w:p>
    <w:p w14:paraId="64EDD29E" w14:textId="65EABAB0" w:rsidR="009F1FC8" w:rsidRPr="003B2734" w:rsidRDefault="009F23ED" w:rsidP="0038750C">
      <w:pPr>
        <w:rPr>
          <w:rFonts w:ascii="Palatino Linotype" w:hAnsi="Palatino Linotype"/>
          <w:color w:val="000000"/>
        </w:rPr>
      </w:pPr>
      <w:r w:rsidRPr="003B2734">
        <w:rPr>
          <w:rFonts w:ascii="Palatino Linotype" w:hAnsi="Palatino Linotype"/>
          <w:color w:val="000000"/>
        </w:rPr>
        <w:tab/>
      </w:r>
      <w:r w:rsidR="00AD4ABF" w:rsidRPr="003B2734">
        <w:rPr>
          <w:rFonts w:ascii="Palatino Linotype" w:hAnsi="Palatino Linotype"/>
          <w:color w:val="000000"/>
        </w:rPr>
        <w:t>Adiga, “Seventh Night”</w:t>
      </w:r>
    </w:p>
    <w:p w14:paraId="460AF3A0" w14:textId="0B8FB4C7" w:rsidR="002B0519" w:rsidRPr="003B2734" w:rsidRDefault="00C3703B" w:rsidP="0038750C">
      <w:pPr>
        <w:rPr>
          <w:rFonts w:ascii="Palatino Linotype" w:hAnsi="Palatino Linotype"/>
          <w:color w:val="000000"/>
        </w:rPr>
      </w:pPr>
      <w:r w:rsidRPr="003B2734">
        <w:rPr>
          <w:rFonts w:ascii="Palatino Linotype" w:hAnsi="Palatino Linotype"/>
          <w:color w:val="000000"/>
        </w:rPr>
        <w:t>Wednesday</w:t>
      </w:r>
      <w:r w:rsidR="002B0519" w:rsidRPr="003B2734">
        <w:rPr>
          <w:rFonts w:ascii="Palatino Linotype" w:hAnsi="Palatino Linotype"/>
          <w:color w:val="000000"/>
        </w:rPr>
        <w:t>, 11/</w:t>
      </w:r>
      <w:r w:rsidR="00AB4D49" w:rsidRPr="003B2734">
        <w:rPr>
          <w:rFonts w:ascii="Palatino Linotype" w:hAnsi="Palatino Linotype"/>
          <w:color w:val="000000"/>
        </w:rPr>
        <w:t>1</w:t>
      </w:r>
      <w:r w:rsidR="00AD4ABF">
        <w:rPr>
          <w:rFonts w:ascii="Palatino Linotype" w:hAnsi="Palatino Linotype"/>
          <w:color w:val="000000"/>
        </w:rPr>
        <w:t>3</w:t>
      </w:r>
    </w:p>
    <w:p w14:paraId="2D312262" w14:textId="1B1A1DFB" w:rsidR="009F1FC8" w:rsidRPr="003B2734" w:rsidRDefault="00EA3212" w:rsidP="0038750C">
      <w:pPr>
        <w:rPr>
          <w:rFonts w:ascii="Palatino Linotype" w:hAnsi="Palatino Linotype"/>
          <w:color w:val="000000"/>
        </w:rPr>
      </w:pPr>
      <w:r w:rsidRPr="003B2734">
        <w:rPr>
          <w:rFonts w:ascii="Palatino Linotype" w:hAnsi="Palatino Linotype"/>
          <w:color w:val="000000"/>
        </w:rPr>
        <w:tab/>
      </w:r>
      <w:r w:rsidR="00AD4ABF" w:rsidRPr="003B2734">
        <w:rPr>
          <w:rFonts w:ascii="Palatino Linotype" w:hAnsi="Palatino Linotype"/>
          <w:color w:val="000000"/>
        </w:rPr>
        <w:t>Deaton, Chapter 7 and Postscript</w:t>
      </w:r>
    </w:p>
    <w:p w14:paraId="5100DA99" w14:textId="3801D538" w:rsidR="00036080" w:rsidRPr="003B2734" w:rsidRDefault="009F1FC8" w:rsidP="0038750C">
      <w:pPr>
        <w:rPr>
          <w:rFonts w:ascii="Palatino Linotype" w:hAnsi="Palatino Linotype"/>
          <w:color w:val="000000"/>
        </w:rPr>
      </w:pPr>
      <w:r w:rsidRPr="003B2734">
        <w:rPr>
          <w:rFonts w:ascii="Palatino Linotype" w:hAnsi="Palatino Linotype"/>
          <w:color w:val="000000"/>
        </w:rPr>
        <w:tab/>
      </w:r>
    </w:p>
    <w:p w14:paraId="28CF06FC" w14:textId="62E0043B" w:rsidR="000957BA" w:rsidRDefault="00AD4ABF" w:rsidP="0038750C">
      <w:pPr>
        <w:widowControl w:val="0"/>
        <w:overflowPunct w:val="0"/>
        <w:autoSpaceDE w:val="0"/>
        <w:autoSpaceDN w:val="0"/>
        <w:adjustRightInd w:val="0"/>
        <w:textAlignment w:val="baseline"/>
        <w:rPr>
          <w:rFonts w:ascii="Palatino Linotype" w:hAnsi="Palatino Linotype"/>
          <w:color w:val="000000"/>
        </w:rPr>
      </w:pPr>
      <w:r>
        <w:rPr>
          <w:rFonts w:ascii="Palatino Linotype" w:hAnsi="Palatino Linotype"/>
          <w:color w:val="000000"/>
        </w:rPr>
        <w:t>Monday, 11/18</w:t>
      </w:r>
    </w:p>
    <w:p w14:paraId="470F2E44" w14:textId="4913DB6E" w:rsidR="00AD4ABF" w:rsidRDefault="00AD4ABF" w:rsidP="0038750C">
      <w:pPr>
        <w:widowControl w:val="0"/>
        <w:overflowPunct w:val="0"/>
        <w:autoSpaceDE w:val="0"/>
        <w:autoSpaceDN w:val="0"/>
        <w:adjustRightInd w:val="0"/>
        <w:textAlignment w:val="baseline"/>
        <w:rPr>
          <w:rFonts w:ascii="Palatino Linotype" w:hAnsi="Palatino Linotype"/>
          <w:i/>
          <w:color w:val="000000"/>
        </w:rPr>
      </w:pPr>
      <w:r>
        <w:rPr>
          <w:rFonts w:ascii="Palatino Linotype" w:hAnsi="Palatino Linotype"/>
          <w:color w:val="000000"/>
        </w:rPr>
        <w:lastRenderedPageBreak/>
        <w:tab/>
        <w:t xml:space="preserve">Movie:  </w:t>
      </w:r>
      <w:r>
        <w:rPr>
          <w:rFonts w:ascii="Palatino Linotype" w:hAnsi="Palatino Linotype"/>
          <w:i/>
          <w:color w:val="000000"/>
        </w:rPr>
        <w:t>The Great Escape</w:t>
      </w:r>
    </w:p>
    <w:p w14:paraId="19D5E0AE" w14:textId="5E8E0AED" w:rsidR="00AD4ABF" w:rsidRDefault="00AD4ABF" w:rsidP="0038750C">
      <w:pPr>
        <w:widowControl w:val="0"/>
        <w:overflowPunct w:val="0"/>
        <w:autoSpaceDE w:val="0"/>
        <w:autoSpaceDN w:val="0"/>
        <w:adjustRightInd w:val="0"/>
        <w:textAlignment w:val="baseline"/>
        <w:rPr>
          <w:rFonts w:ascii="Palatino Linotype" w:hAnsi="Palatino Linotype"/>
          <w:color w:val="000000"/>
        </w:rPr>
      </w:pPr>
      <w:r>
        <w:rPr>
          <w:rFonts w:ascii="Palatino Linotype" w:hAnsi="Palatino Linotype"/>
          <w:color w:val="000000"/>
        </w:rPr>
        <w:t>Wednesday, 11/20</w:t>
      </w:r>
    </w:p>
    <w:p w14:paraId="0A460D21" w14:textId="173B1D26" w:rsidR="00AD4ABF" w:rsidRDefault="00AD4ABF" w:rsidP="0038750C">
      <w:pPr>
        <w:widowControl w:val="0"/>
        <w:overflowPunct w:val="0"/>
        <w:autoSpaceDE w:val="0"/>
        <w:autoSpaceDN w:val="0"/>
        <w:adjustRightInd w:val="0"/>
        <w:textAlignment w:val="baseline"/>
        <w:rPr>
          <w:rFonts w:ascii="Palatino Linotype" w:hAnsi="Palatino Linotype"/>
          <w:i/>
          <w:color w:val="000000"/>
        </w:rPr>
      </w:pPr>
      <w:r>
        <w:rPr>
          <w:rFonts w:ascii="Palatino Linotype" w:hAnsi="Palatino Linotype"/>
          <w:color w:val="000000"/>
        </w:rPr>
        <w:tab/>
        <w:t xml:space="preserve">Movie:  </w:t>
      </w:r>
      <w:r>
        <w:rPr>
          <w:rFonts w:ascii="Palatino Linotype" w:hAnsi="Palatino Linotype"/>
          <w:i/>
          <w:color w:val="000000"/>
        </w:rPr>
        <w:t>The Great Escape</w:t>
      </w:r>
    </w:p>
    <w:p w14:paraId="51DA019C" w14:textId="77777777" w:rsidR="00AD4ABF" w:rsidRPr="00AD4ABF" w:rsidRDefault="00AD4ABF" w:rsidP="0038750C">
      <w:pPr>
        <w:widowControl w:val="0"/>
        <w:overflowPunct w:val="0"/>
        <w:autoSpaceDE w:val="0"/>
        <w:autoSpaceDN w:val="0"/>
        <w:adjustRightInd w:val="0"/>
        <w:textAlignment w:val="baseline"/>
        <w:rPr>
          <w:rFonts w:ascii="Palatino Linotype" w:hAnsi="Palatino Linotype"/>
          <w:i/>
          <w:color w:val="000000"/>
        </w:rPr>
      </w:pPr>
    </w:p>
    <w:p w14:paraId="294BBE80" w14:textId="37D1EFCB" w:rsidR="000957BA" w:rsidRPr="003B2734" w:rsidRDefault="00AD4ABF" w:rsidP="0038750C">
      <w:pPr>
        <w:rPr>
          <w:rFonts w:ascii="Palatino Linotype" w:hAnsi="Palatino Linotype"/>
          <w:i/>
          <w:color w:val="000000"/>
        </w:rPr>
      </w:pPr>
      <w:r>
        <w:rPr>
          <w:rFonts w:ascii="Palatino Linotype" w:hAnsi="Palatino Linotype"/>
          <w:i/>
          <w:color w:val="000000"/>
        </w:rPr>
        <w:t>Thanksgiving Holiday 11/25 – 11/30</w:t>
      </w:r>
    </w:p>
    <w:p w14:paraId="6D0F6F7A" w14:textId="77777777" w:rsidR="001657DF" w:rsidRPr="003B2734" w:rsidRDefault="001657DF" w:rsidP="0038750C">
      <w:pPr>
        <w:rPr>
          <w:rFonts w:ascii="Palatino Linotype" w:hAnsi="Palatino Linotype"/>
          <w:color w:val="000000"/>
        </w:rPr>
      </w:pPr>
    </w:p>
    <w:p w14:paraId="4E0D2F69" w14:textId="1C0ED428" w:rsidR="002B0519" w:rsidRPr="003B2734" w:rsidRDefault="00C3703B" w:rsidP="0038750C">
      <w:pPr>
        <w:rPr>
          <w:rFonts w:ascii="Palatino Linotype" w:hAnsi="Palatino Linotype"/>
          <w:color w:val="000000"/>
        </w:rPr>
      </w:pPr>
      <w:r w:rsidRPr="003B2734">
        <w:rPr>
          <w:rFonts w:ascii="Palatino Linotype" w:hAnsi="Palatino Linotype"/>
          <w:color w:val="000000"/>
        </w:rPr>
        <w:t>Monday</w:t>
      </w:r>
      <w:r w:rsidR="00AB4D49" w:rsidRPr="003B2734">
        <w:rPr>
          <w:rFonts w:ascii="Palatino Linotype" w:hAnsi="Palatino Linotype"/>
          <w:color w:val="000000"/>
        </w:rPr>
        <w:t>, 1</w:t>
      </w:r>
      <w:r w:rsidR="00AD4ABF">
        <w:rPr>
          <w:rFonts w:ascii="Palatino Linotype" w:hAnsi="Palatino Linotype"/>
          <w:color w:val="000000"/>
        </w:rPr>
        <w:t>2/2</w:t>
      </w:r>
    </w:p>
    <w:p w14:paraId="721D0C05" w14:textId="77777777" w:rsidR="00AD4ABF" w:rsidRDefault="009F1FC8" w:rsidP="00AD4ABF">
      <w:pPr>
        <w:rPr>
          <w:rFonts w:ascii="Palatino Linotype" w:hAnsi="Palatino Linotype"/>
          <w:color w:val="000000"/>
        </w:rPr>
      </w:pPr>
      <w:r w:rsidRPr="003B2734">
        <w:rPr>
          <w:rFonts w:ascii="Palatino Linotype" w:hAnsi="Palatino Linotype"/>
          <w:color w:val="000000"/>
        </w:rPr>
        <w:tab/>
      </w:r>
      <w:r w:rsidR="00AD4ABF" w:rsidRPr="003B2734">
        <w:rPr>
          <w:rFonts w:ascii="Palatino Linotype" w:hAnsi="Palatino Linotype"/>
          <w:color w:val="000000"/>
        </w:rPr>
        <w:t>Cowen, Tyler and Jeffrey Sachs. "A Conversation with Jeffrey Sachs."</w:t>
      </w:r>
      <w:r w:rsidR="00AD4ABF" w:rsidRPr="003B2734">
        <w:rPr>
          <w:rFonts w:ascii="Palatino Linotype" w:hAnsi="Palatino Linotype"/>
          <w:color w:val="000000"/>
        </w:rPr>
        <w:br/>
      </w:r>
      <w:r w:rsidR="00AD4ABF" w:rsidRPr="003B2734">
        <w:rPr>
          <w:rFonts w:ascii="Palatino Linotype" w:hAnsi="Palatino Linotype"/>
        </w:rPr>
        <w:tab/>
        <w:t>Synthesize ideas for final examination</w:t>
      </w:r>
      <w:r w:rsidR="00AD4ABF" w:rsidRPr="003B2734">
        <w:rPr>
          <w:rFonts w:ascii="Palatino Linotype" w:hAnsi="Palatino Linotype"/>
          <w:color w:val="000000"/>
        </w:rPr>
        <w:t xml:space="preserve"> </w:t>
      </w:r>
    </w:p>
    <w:p w14:paraId="7D78FFD2" w14:textId="2BEB049F" w:rsidR="00036080" w:rsidRPr="003B2734" w:rsidRDefault="00C3703B" w:rsidP="00AD4ABF">
      <w:pPr>
        <w:rPr>
          <w:rFonts w:ascii="Palatino Linotype" w:hAnsi="Palatino Linotype"/>
          <w:color w:val="000000"/>
        </w:rPr>
      </w:pPr>
      <w:r w:rsidRPr="003B2734">
        <w:rPr>
          <w:rFonts w:ascii="Palatino Linotype" w:hAnsi="Palatino Linotype"/>
          <w:color w:val="000000"/>
        </w:rPr>
        <w:t>Wednesday</w:t>
      </w:r>
      <w:r w:rsidR="002B0519" w:rsidRPr="003B2734">
        <w:rPr>
          <w:rFonts w:ascii="Palatino Linotype" w:hAnsi="Palatino Linotype"/>
          <w:color w:val="000000"/>
        </w:rPr>
        <w:t>, 1</w:t>
      </w:r>
      <w:r w:rsidR="00AD4ABF">
        <w:rPr>
          <w:rFonts w:ascii="Palatino Linotype" w:hAnsi="Palatino Linotype"/>
          <w:color w:val="000000"/>
        </w:rPr>
        <w:t>2</w:t>
      </w:r>
      <w:r w:rsidR="000957BA" w:rsidRPr="003B2734">
        <w:rPr>
          <w:rFonts w:ascii="Palatino Linotype" w:hAnsi="Palatino Linotype"/>
          <w:color w:val="000000"/>
        </w:rPr>
        <w:t>/</w:t>
      </w:r>
      <w:r w:rsidR="00AD4ABF">
        <w:rPr>
          <w:rFonts w:ascii="Palatino Linotype" w:hAnsi="Palatino Linotype"/>
          <w:color w:val="000000"/>
        </w:rPr>
        <w:t>4</w:t>
      </w:r>
    </w:p>
    <w:p w14:paraId="2D29A4CC" w14:textId="6E7908FF" w:rsidR="00A41323" w:rsidRPr="003B2734" w:rsidRDefault="00527F80" w:rsidP="00AD4ABF">
      <w:pPr>
        <w:spacing w:line="276" w:lineRule="auto"/>
        <w:rPr>
          <w:rFonts w:ascii="Palatino Linotype" w:hAnsi="Palatino Linotype"/>
        </w:rPr>
      </w:pPr>
      <w:r w:rsidRPr="003B2734">
        <w:rPr>
          <w:rFonts w:ascii="Palatino Linotype" w:hAnsi="Palatino Linotype"/>
          <w:color w:val="000000"/>
        </w:rPr>
        <w:tab/>
      </w:r>
      <w:r w:rsidR="00AD4ABF">
        <w:rPr>
          <w:rFonts w:ascii="Palatino Linotype" w:hAnsi="Palatino Linotype"/>
          <w:color w:val="000000"/>
        </w:rPr>
        <w:t>TBD</w:t>
      </w:r>
    </w:p>
    <w:p w14:paraId="7D802FE0" w14:textId="1D3A6079" w:rsidR="009F23ED" w:rsidRPr="003B2734" w:rsidRDefault="009F23ED" w:rsidP="0038750C">
      <w:pPr>
        <w:rPr>
          <w:rFonts w:ascii="Palatino Linotype" w:hAnsi="Palatino Linotype"/>
        </w:rPr>
      </w:pPr>
    </w:p>
    <w:sectPr w:rsidR="009F23ED" w:rsidRPr="003B2734" w:rsidSect="009116D9">
      <w:headerReference w:type="defaul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45E6" w14:textId="77777777" w:rsidR="00854413" w:rsidRDefault="00854413">
      <w:r>
        <w:separator/>
      </w:r>
    </w:p>
  </w:endnote>
  <w:endnote w:type="continuationSeparator" w:id="0">
    <w:p w14:paraId="1FFFB39D" w14:textId="77777777" w:rsidR="00854413" w:rsidRDefault="008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48ED" w14:textId="77777777" w:rsidR="00854413" w:rsidRDefault="00854413">
      <w:r>
        <w:separator/>
      </w:r>
    </w:p>
  </w:footnote>
  <w:footnote w:type="continuationSeparator" w:id="0">
    <w:p w14:paraId="10417D69" w14:textId="77777777" w:rsidR="00854413" w:rsidRDefault="0085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49B7" w14:textId="78CB1B23" w:rsidR="005E5A5D" w:rsidRDefault="005E5A5D">
    <w:pPr>
      <w:pStyle w:val="Header"/>
      <w:jc w:val="right"/>
    </w:pPr>
    <w:r>
      <w:t xml:space="preserve">Humanomics/Fall 2016, p. </w:t>
    </w:r>
    <w:r>
      <w:fldChar w:fldCharType="begin"/>
    </w:r>
    <w:r>
      <w:instrText xml:space="preserve"> PAGE   \* MERGEFORMAT </w:instrText>
    </w:r>
    <w:r>
      <w:fldChar w:fldCharType="separate"/>
    </w:r>
    <w:r w:rsidR="00A903A5">
      <w:rPr>
        <w:noProof/>
      </w:rPr>
      <w:t>2</w:t>
    </w:r>
    <w:r>
      <w:rPr>
        <w:noProof/>
      </w:rPr>
      <w:fldChar w:fldCharType="end"/>
    </w:r>
  </w:p>
  <w:p w14:paraId="091FE267" w14:textId="77777777" w:rsidR="005E5A5D" w:rsidRDefault="005E5A5D" w:rsidP="00E908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510"/>
    <w:multiLevelType w:val="hybridMultilevel"/>
    <w:tmpl w:val="B0C2AB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6F2BE8"/>
    <w:multiLevelType w:val="hybridMultilevel"/>
    <w:tmpl w:val="D012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44D51"/>
    <w:multiLevelType w:val="hybridMultilevel"/>
    <w:tmpl w:val="B2F87BC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3"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020102"/>
    <w:multiLevelType w:val="hybridMultilevel"/>
    <w:tmpl w:val="6A8AAF6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DA8351F"/>
    <w:multiLevelType w:val="hybridMultilevel"/>
    <w:tmpl w:val="301E4080"/>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1D85C67"/>
    <w:multiLevelType w:val="hybridMultilevel"/>
    <w:tmpl w:val="55004442"/>
    <w:lvl w:ilvl="0" w:tplc="04090001">
      <w:start w:val="1"/>
      <w:numFmt w:val="bullet"/>
      <w:lvlText w:val=""/>
      <w:lvlJc w:val="left"/>
      <w:pPr>
        <w:tabs>
          <w:tab w:val="num" w:pos="1180"/>
        </w:tabs>
        <w:ind w:left="1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DD467E"/>
    <w:multiLevelType w:val="hybridMultilevel"/>
    <w:tmpl w:val="208866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603922"/>
    <w:multiLevelType w:val="hybridMultilevel"/>
    <w:tmpl w:val="1CDC8BB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C202FA"/>
    <w:multiLevelType w:val="hybridMultilevel"/>
    <w:tmpl w:val="A7DAC946"/>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AD8100A"/>
    <w:multiLevelType w:val="multilevel"/>
    <w:tmpl w:val="FC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F08E3"/>
    <w:multiLevelType w:val="multilevel"/>
    <w:tmpl w:val="A7DAC946"/>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6EAE503B"/>
    <w:multiLevelType w:val="hybridMultilevel"/>
    <w:tmpl w:val="52445300"/>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7B1074CC"/>
    <w:multiLevelType w:val="hybridMultilevel"/>
    <w:tmpl w:val="6E1699C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13"/>
  </w:num>
  <w:num w:numId="7">
    <w:abstractNumId w:val="2"/>
  </w:num>
  <w:num w:numId="8">
    <w:abstractNumId w:val="12"/>
  </w:num>
  <w:num w:numId="9">
    <w:abstractNumId w:val="11"/>
  </w:num>
  <w:num w:numId="10">
    <w:abstractNumId w:val="5"/>
  </w:num>
  <w:num w:numId="11">
    <w:abstractNumId w:val="6"/>
  </w:num>
  <w:num w:numId="12">
    <w:abstractNumId w:val="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75"/>
    <w:rsid w:val="0002435B"/>
    <w:rsid w:val="00033F1C"/>
    <w:rsid w:val="00036080"/>
    <w:rsid w:val="00040AD5"/>
    <w:rsid w:val="00042DBB"/>
    <w:rsid w:val="00044733"/>
    <w:rsid w:val="00050186"/>
    <w:rsid w:val="00053AAD"/>
    <w:rsid w:val="00055F4F"/>
    <w:rsid w:val="00057ED2"/>
    <w:rsid w:val="00065B85"/>
    <w:rsid w:val="00070FF1"/>
    <w:rsid w:val="00076E10"/>
    <w:rsid w:val="00082DF5"/>
    <w:rsid w:val="00087F14"/>
    <w:rsid w:val="000925F4"/>
    <w:rsid w:val="000940F4"/>
    <w:rsid w:val="000957BA"/>
    <w:rsid w:val="000A31E6"/>
    <w:rsid w:val="000A69EB"/>
    <w:rsid w:val="000B4D74"/>
    <w:rsid w:val="000C4BAF"/>
    <w:rsid w:val="000D12B2"/>
    <w:rsid w:val="000D2817"/>
    <w:rsid w:val="000D70F0"/>
    <w:rsid w:val="00103625"/>
    <w:rsid w:val="00113C51"/>
    <w:rsid w:val="00113E63"/>
    <w:rsid w:val="0012055B"/>
    <w:rsid w:val="00130B93"/>
    <w:rsid w:val="00137193"/>
    <w:rsid w:val="00140D1E"/>
    <w:rsid w:val="001410FA"/>
    <w:rsid w:val="0014437C"/>
    <w:rsid w:val="001468D3"/>
    <w:rsid w:val="00161548"/>
    <w:rsid w:val="001657DF"/>
    <w:rsid w:val="00167097"/>
    <w:rsid w:val="0017557A"/>
    <w:rsid w:val="00177E8F"/>
    <w:rsid w:val="00180F5D"/>
    <w:rsid w:val="001814ED"/>
    <w:rsid w:val="001852A5"/>
    <w:rsid w:val="00186170"/>
    <w:rsid w:val="001941A8"/>
    <w:rsid w:val="0019512B"/>
    <w:rsid w:val="001A29BE"/>
    <w:rsid w:val="001A47B5"/>
    <w:rsid w:val="001B11EB"/>
    <w:rsid w:val="001F116C"/>
    <w:rsid w:val="001F1E08"/>
    <w:rsid w:val="001F4CF7"/>
    <w:rsid w:val="001F75A7"/>
    <w:rsid w:val="002019BE"/>
    <w:rsid w:val="00204DF3"/>
    <w:rsid w:val="00205E9A"/>
    <w:rsid w:val="00215EE1"/>
    <w:rsid w:val="00217E22"/>
    <w:rsid w:val="00240320"/>
    <w:rsid w:val="00241A6A"/>
    <w:rsid w:val="00256FA1"/>
    <w:rsid w:val="00261D04"/>
    <w:rsid w:val="00263A42"/>
    <w:rsid w:val="00267520"/>
    <w:rsid w:val="00281CEB"/>
    <w:rsid w:val="00286336"/>
    <w:rsid w:val="00295621"/>
    <w:rsid w:val="002A7089"/>
    <w:rsid w:val="002B0519"/>
    <w:rsid w:val="002C59D0"/>
    <w:rsid w:val="002E00C7"/>
    <w:rsid w:val="002F00DF"/>
    <w:rsid w:val="002F2EE7"/>
    <w:rsid w:val="003024FB"/>
    <w:rsid w:val="003031B0"/>
    <w:rsid w:val="00306875"/>
    <w:rsid w:val="003109C9"/>
    <w:rsid w:val="0031535B"/>
    <w:rsid w:val="0033630A"/>
    <w:rsid w:val="00343F94"/>
    <w:rsid w:val="0034440E"/>
    <w:rsid w:val="00371746"/>
    <w:rsid w:val="0038750C"/>
    <w:rsid w:val="00391377"/>
    <w:rsid w:val="00391537"/>
    <w:rsid w:val="0039235A"/>
    <w:rsid w:val="00396230"/>
    <w:rsid w:val="0039656B"/>
    <w:rsid w:val="003A5F2E"/>
    <w:rsid w:val="003B02A9"/>
    <w:rsid w:val="003B2734"/>
    <w:rsid w:val="003B3A6E"/>
    <w:rsid w:val="003C1B11"/>
    <w:rsid w:val="003C200B"/>
    <w:rsid w:val="003D67D8"/>
    <w:rsid w:val="003F2059"/>
    <w:rsid w:val="00407DCE"/>
    <w:rsid w:val="0041351D"/>
    <w:rsid w:val="004155E3"/>
    <w:rsid w:val="00416B0C"/>
    <w:rsid w:val="0042023C"/>
    <w:rsid w:val="00423EB2"/>
    <w:rsid w:val="00431F06"/>
    <w:rsid w:val="0043331C"/>
    <w:rsid w:val="00440006"/>
    <w:rsid w:val="0044189C"/>
    <w:rsid w:val="00453838"/>
    <w:rsid w:val="004539D1"/>
    <w:rsid w:val="004573A2"/>
    <w:rsid w:val="00465802"/>
    <w:rsid w:val="00466E69"/>
    <w:rsid w:val="004831F8"/>
    <w:rsid w:val="004966E4"/>
    <w:rsid w:val="004B2C95"/>
    <w:rsid w:val="004B5860"/>
    <w:rsid w:val="004C31CF"/>
    <w:rsid w:val="004C4E5A"/>
    <w:rsid w:val="004D5444"/>
    <w:rsid w:val="004F1038"/>
    <w:rsid w:val="004F18C4"/>
    <w:rsid w:val="004F58EC"/>
    <w:rsid w:val="00522AB0"/>
    <w:rsid w:val="00526DA2"/>
    <w:rsid w:val="005278E5"/>
    <w:rsid w:val="00527F80"/>
    <w:rsid w:val="00531AEB"/>
    <w:rsid w:val="00532531"/>
    <w:rsid w:val="00542288"/>
    <w:rsid w:val="00543BA2"/>
    <w:rsid w:val="005467BE"/>
    <w:rsid w:val="005476A8"/>
    <w:rsid w:val="005520B9"/>
    <w:rsid w:val="00574E12"/>
    <w:rsid w:val="00575F64"/>
    <w:rsid w:val="00592B39"/>
    <w:rsid w:val="0059408E"/>
    <w:rsid w:val="005B7F03"/>
    <w:rsid w:val="005E2679"/>
    <w:rsid w:val="005E2974"/>
    <w:rsid w:val="005E5A5D"/>
    <w:rsid w:val="005F1DDE"/>
    <w:rsid w:val="005F3E22"/>
    <w:rsid w:val="0060386C"/>
    <w:rsid w:val="006042E2"/>
    <w:rsid w:val="00606DF3"/>
    <w:rsid w:val="00610AF1"/>
    <w:rsid w:val="00613D93"/>
    <w:rsid w:val="00614835"/>
    <w:rsid w:val="006206CF"/>
    <w:rsid w:val="006255D7"/>
    <w:rsid w:val="00626E05"/>
    <w:rsid w:val="00634889"/>
    <w:rsid w:val="00667A46"/>
    <w:rsid w:val="00682CF0"/>
    <w:rsid w:val="006A0ADA"/>
    <w:rsid w:val="006A1FFB"/>
    <w:rsid w:val="006A3395"/>
    <w:rsid w:val="006B0EFC"/>
    <w:rsid w:val="006B1CE9"/>
    <w:rsid w:val="006B2567"/>
    <w:rsid w:val="006B3CA0"/>
    <w:rsid w:val="006C4200"/>
    <w:rsid w:val="006D174C"/>
    <w:rsid w:val="006E0892"/>
    <w:rsid w:val="006E48C5"/>
    <w:rsid w:val="006F02B1"/>
    <w:rsid w:val="006F3EFD"/>
    <w:rsid w:val="00711F82"/>
    <w:rsid w:val="00715AFF"/>
    <w:rsid w:val="00736FD4"/>
    <w:rsid w:val="00747F7B"/>
    <w:rsid w:val="00755BCE"/>
    <w:rsid w:val="00757709"/>
    <w:rsid w:val="00762B7C"/>
    <w:rsid w:val="00776320"/>
    <w:rsid w:val="0078010A"/>
    <w:rsid w:val="00780B27"/>
    <w:rsid w:val="0078554A"/>
    <w:rsid w:val="00791657"/>
    <w:rsid w:val="007B1164"/>
    <w:rsid w:val="007B4AE5"/>
    <w:rsid w:val="007B7714"/>
    <w:rsid w:val="007C1D9B"/>
    <w:rsid w:val="007C4C6E"/>
    <w:rsid w:val="007D3E6C"/>
    <w:rsid w:val="007E1073"/>
    <w:rsid w:val="007E7CF7"/>
    <w:rsid w:val="007F6036"/>
    <w:rsid w:val="007F71C1"/>
    <w:rsid w:val="0080233F"/>
    <w:rsid w:val="00803683"/>
    <w:rsid w:val="00827CEF"/>
    <w:rsid w:val="00836D47"/>
    <w:rsid w:val="008472F9"/>
    <w:rsid w:val="008479B6"/>
    <w:rsid w:val="00853790"/>
    <w:rsid w:val="00854413"/>
    <w:rsid w:val="00854558"/>
    <w:rsid w:val="008633F3"/>
    <w:rsid w:val="00891226"/>
    <w:rsid w:val="00891541"/>
    <w:rsid w:val="008C32FB"/>
    <w:rsid w:val="008C4F98"/>
    <w:rsid w:val="008F35C6"/>
    <w:rsid w:val="009048CB"/>
    <w:rsid w:val="0090492C"/>
    <w:rsid w:val="009116D9"/>
    <w:rsid w:val="00916777"/>
    <w:rsid w:val="0092130A"/>
    <w:rsid w:val="00927454"/>
    <w:rsid w:val="00932484"/>
    <w:rsid w:val="0093457C"/>
    <w:rsid w:val="0094238D"/>
    <w:rsid w:val="009433C1"/>
    <w:rsid w:val="00946A74"/>
    <w:rsid w:val="0096338D"/>
    <w:rsid w:val="00971754"/>
    <w:rsid w:val="00975FA2"/>
    <w:rsid w:val="009812A9"/>
    <w:rsid w:val="00982077"/>
    <w:rsid w:val="0098442C"/>
    <w:rsid w:val="00985B93"/>
    <w:rsid w:val="009A4640"/>
    <w:rsid w:val="009B6702"/>
    <w:rsid w:val="009C24FD"/>
    <w:rsid w:val="009C3E4B"/>
    <w:rsid w:val="009C57CA"/>
    <w:rsid w:val="009D0541"/>
    <w:rsid w:val="009D0794"/>
    <w:rsid w:val="009D75CD"/>
    <w:rsid w:val="009E0D82"/>
    <w:rsid w:val="009E4E6A"/>
    <w:rsid w:val="009E64FC"/>
    <w:rsid w:val="009F1FC8"/>
    <w:rsid w:val="009F23ED"/>
    <w:rsid w:val="009F2C1E"/>
    <w:rsid w:val="009F6968"/>
    <w:rsid w:val="00A0566E"/>
    <w:rsid w:val="00A142BC"/>
    <w:rsid w:val="00A33B1F"/>
    <w:rsid w:val="00A37503"/>
    <w:rsid w:val="00A41323"/>
    <w:rsid w:val="00A46275"/>
    <w:rsid w:val="00A61A18"/>
    <w:rsid w:val="00A70EE6"/>
    <w:rsid w:val="00A71830"/>
    <w:rsid w:val="00A74D34"/>
    <w:rsid w:val="00A7591E"/>
    <w:rsid w:val="00A8559C"/>
    <w:rsid w:val="00A87BCD"/>
    <w:rsid w:val="00A903A5"/>
    <w:rsid w:val="00A96080"/>
    <w:rsid w:val="00AA0BA5"/>
    <w:rsid w:val="00AA3C65"/>
    <w:rsid w:val="00AB4D49"/>
    <w:rsid w:val="00AB4EE0"/>
    <w:rsid w:val="00AB65D8"/>
    <w:rsid w:val="00AC22AA"/>
    <w:rsid w:val="00AC731E"/>
    <w:rsid w:val="00AD3DB7"/>
    <w:rsid w:val="00AD4ABF"/>
    <w:rsid w:val="00AE3C60"/>
    <w:rsid w:val="00B00CC3"/>
    <w:rsid w:val="00B033D1"/>
    <w:rsid w:val="00B12DAA"/>
    <w:rsid w:val="00B16CB8"/>
    <w:rsid w:val="00B257C8"/>
    <w:rsid w:val="00B33F9C"/>
    <w:rsid w:val="00B35908"/>
    <w:rsid w:val="00B54CB1"/>
    <w:rsid w:val="00B65D73"/>
    <w:rsid w:val="00B81BD9"/>
    <w:rsid w:val="00B81C29"/>
    <w:rsid w:val="00B83622"/>
    <w:rsid w:val="00B86B44"/>
    <w:rsid w:val="00B87EE2"/>
    <w:rsid w:val="00B91FD0"/>
    <w:rsid w:val="00BA5935"/>
    <w:rsid w:val="00BB30EC"/>
    <w:rsid w:val="00BC0A1A"/>
    <w:rsid w:val="00BC282C"/>
    <w:rsid w:val="00BF112C"/>
    <w:rsid w:val="00C14A89"/>
    <w:rsid w:val="00C15798"/>
    <w:rsid w:val="00C3703B"/>
    <w:rsid w:val="00C631AD"/>
    <w:rsid w:val="00C84635"/>
    <w:rsid w:val="00C9185E"/>
    <w:rsid w:val="00C96731"/>
    <w:rsid w:val="00CA393E"/>
    <w:rsid w:val="00CB0055"/>
    <w:rsid w:val="00CD1AFB"/>
    <w:rsid w:val="00CD2037"/>
    <w:rsid w:val="00CD7408"/>
    <w:rsid w:val="00CD76E4"/>
    <w:rsid w:val="00CF3128"/>
    <w:rsid w:val="00CF581C"/>
    <w:rsid w:val="00CF7F7C"/>
    <w:rsid w:val="00D001C0"/>
    <w:rsid w:val="00D03C90"/>
    <w:rsid w:val="00D10EDF"/>
    <w:rsid w:val="00D1493B"/>
    <w:rsid w:val="00D149A8"/>
    <w:rsid w:val="00D24008"/>
    <w:rsid w:val="00D27C9C"/>
    <w:rsid w:val="00D3228C"/>
    <w:rsid w:val="00D41CC0"/>
    <w:rsid w:val="00D431F0"/>
    <w:rsid w:val="00D44677"/>
    <w:rsid w:val="00D52FCD"/>
    <w:rsid w:val="00D63D41"/>
    <w:rsid w:val="00D749A4"/>
    <w:rsid w:val="00D9573B"/>
    <w:rsid w:val="00DB38F6"/>
    <w:rsid w:val="00DB5B14"/>
    <w:rsid w:val="00DE22FF"/>
    <w:rsid w:val="00DE47C7"/>
    <w:rsid w:val="00DE71EC"/>
    <w:rsid w:val="00DF72D9"/>
    <w:rsid w:val="00E075DE"/>
    <w:rsid w:val="00E22331"/>
    <w:rsid w:val="00E266D6"/>
    <w:rsid w:val="00E26797"/>
    <w:rsid w:val="00E36FFF"/>
    <w:rsid w:val="00E54CEF"/>
    <w:rsid w:val="00E6122E"/>
    <w:rsid w:val="00E64CB3"/>
    <w:rsid w:val="00E90734"/>
    <w:rsid w:val="00E908E2"/>
    <w:rsid w:val="00E931ED"/>
    <w:rsid w:val="00E93F5E"/>
    <w:rsid w:val="00EA16F8"/>
    <w:rsid w:val="00EA3212"/>
    <w:rsid w:val="00EA47AA"/>
    <w:rsid w:val="00EA7389"/>
    <w:rsid w:val="00EC5EDE"/>
    <w:rsid w:val="00EE3D80"/>
    <w:rsid w:val="00EF4BB4"/>
    <w:rsid w:val="00EF7B57"/>
    <w:rsid w:val="00F010E0"/>
    <w:rsid w:val="00F02457"/>
    <w:rsid w:val="00F0278B"/>
    <w:rsid w:val="00F04B56"/>
    <w:rsid w:val="00F04F0B"/>
    <w:rsid w:val="00F05F06"/>
    <w:rsid w:val="00F12465"/>
    <w:rsid w:val="00F12926"/>
    <w:rsid w:val="00F12C23"/>
    <w:rsid w:val="00F200D1"/>
    <w:rsid w:val="00F210AD"/>
    <w:rsid w:val="00F21916"/>
    <w:rsid w:val="00F24B75"/>
    <w:rsid w:val="00F24CFA"/>
    <w:rsid w:val="00F30F4A"/>
    <w:rsid w:val="00F43D16"/>
    <w:rsid w:val="00F55A49"/>
    <w:rsid w:val="00F55D96"/>
    <w:rsid w:val="00F63470"/>
    <w:rsid w:val="00F637E6"/>
    <w:rsid w:val="00F7310F"/>
    <w:rsid w:val="00F8480B"/>
    <w:rsid w:val="00F97AF5"/>
    <w:rsid w:val="00FA1C89"/>
    <w:rsid w:val="00FB48DE"/>
    <w:rsid w:val="00FB48E7"/>
    <w:rsid w:val="00FB5150"/>
    <w:rsid w:val="00FB55F7"/>
    <w:rsid w:val="00FB6139"/>
    <w:rsid w:val="00FB6FB0"/>
    <w:rsid w:val="00FC47CD"/>
    <w:rsid w:val="00FC60FB"/>
    <w:rsid w:val="00FC76B0"/>
    <w:rsid w:val="00FD4E6D"/>
    <w:rsid w:val="00FD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A684C"/>
  <w15:docId w15:val="{98BD1A3D-64E5-42A2-A17A-EA452CF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B1"/>
    <w:pPr>
      <w:spacing w:after="0" w:line="240" w:lineRule="auto"/>
    </w:pPr>
    <w:rPr>
      <w:sz w:val="24"/>
      <w:szCs w:val="24"/>
    </w:rPr>
  </w:style>
  <w:style w:type="paragraph" w:styleId="Heading1">
    <w:name w:val="heading 1"/>
    <w:basedOn w:val="Normal"/>
    <w:next w:val="Normal"/>
    <w:link w:val="Heading1Char"/>
    <w:uiPriority w:val="99"/>
    <w:qFormat/>
    <w:rsid w:val="002B0519"/>
    <w:pPr>
      <w:keepNext/>
      <w:widowControl w:val="0"/>
      <w:tabs>
        <w:tab w:val="center" w:pos="4680"/>
      </w:tabs>
      <w:suppressAutoHyphens/>
      <w:overflowPunct w:val="0"/>
      <w:autoSpaceDE w:val="0"/>
      <w:autoSpaceDN w:val="0"/>
      <w:adjustRightInd w:val="0"/>
      <w:jc w:val="both"/>
      <w:textAlignment w:val="baseline"/>
      <w:outlineLvl w:val="0"/>
    </w:pPr>
    <w:rPr>
      <w:i/>
      <w:i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02B1"/>
    <w:rPr>
      <w:rFonts w:asciiTheme="majorHAnsi" w:eastAsiaTheme="majorEastAsia" w:hAnsiTheme="majorHAnsi" w:cstheme="majorBidi"/>
      <w:b/>
      <w:bCs/>
      <w:kern w:val="32"/>
      <w:sz w:val="32"/>
      <w:szCs w:val="32"/>
    </w:rPr>
  </w:style>
  <w:style w:type="character" w:styleId="Strong">
    <w:name w:val="Strong"/>
    <w:basedOn w:val="DefaultParagraphFont"/>
    <w:uiPriority w:val="99"/>
    <w:qFormat/>
    <w:rsid w:val="00E931ED"/>
    <w:rPr>
      <w:rFonts w:cs="Times New Roman"/>
      <w:b/>
      <w:bCs/>
    </w:rPr>
  </w:style>
  <w:style w:type="character" w:customStyle="1" w:styleId="style5">
    <w:name w:val="style5"/>
    <w:basedOn w:val="DefaultParagraphFont"/>
    <w:uiPriority w:val="99"/>
    <w:rsid w:val="009B6702"/>
    <w:rPr>
      <w:rFonts w:cs="Times New Roman"/>
    </w:rPr>
  </w:style>
  <w:style w:type="character" w:styleId="Hyperlink">
    <w:name w:val="Hyperlink"/>
    <w:basedOn w:val="DefaultParagraphFont"/>
    <w:uiPriority w:val="99"/>
    <w:rsid w:val="0041351D"/>
    <w:rPr>
      <w:rFonts w:cs="Times New Roman"/>
      <w:color w:val="0000FF"/>
      <w:u w:val="single"/>
    </w:rPr>
  </w:style>
  <w:style w:type="paragraph" w:styleId="Header">
    <w:name w:val="header"/>
    <w:basedOn w:val="Normal"/>
    <w:link w:val="HeaderChar"/>
    <w:uiPriority w:val="99"/>
    <w:rsid w:val="00E908E2"/>
    <w:pPr>
      <w:tabs>
        <w:tab w:val="center" w:pos="4320"/>
        <w:tab w:val="right" w:pos="8640"/>
      </w:tabs>
    </w:pPr>
  </w:style>
  <w:style w:type="character" w:customStyle="1" w:styleId="HeaderChar">
    <w:name w:val="Header Char"/>
    <w:basedOn w:val="DefaultParagraphFont"/>
    <w:link w:val="Header"/>
    <w:uiPriority w:val="99"/>
    <w:locked/>
    <w:rsid w:val="006F02B1"/>
    <w:rPr>
      <w:rFonts w:cs="Times New Roman"/>
      <w:sz w:val="24"/>
      <w:szCs w:val="24"/>
    </w:rPr>
  </w:style>
  <w:style w:type="character" w:styleId="PageNumber">
    <w:name w:val="page number"/>
    <w:basedOn w:val="DefaultParagraphFont"/>
    <w:uiPriority w:val="99"/>
    <w:rsid w:val="00E908E2"/>
    <w:rPr>
      <w:rFonts w:cs="Times New Roman"/>
    </w:rPr>
  </w:style>
  <w:style w:type="paragraph" w:styleId="Footer">
    <w:name w:val="footer"/>
    <w:basedOn w:val="Normal"/>
    <w:link w:val="FooterChar"/>
    <w:uiPriority w:val="99"/>
    <w:rsid w:val="00613D93"/>
    <w:pPr>
      <w:tabs>
        <w:tab w:val="center" w:pos="4320"/>
        <w:tab w:val="right" w:pos="8640"/>
      </w:tabs>
    </w:pPr>
  </w:style>
  <w:style w:type="character" w:customStyle="1" w:styleId="FooterChar">
    <w:name w:val="Footer Char"/>
    <w:basedOn w:val="DefaultParagraphFont"/>
    <w:link w:val="Footer"/>
    <w:uiPriority w:val="99"/>
    <w:semiHidden/>
    <w:locked/>
    <w:rsid w:val="006F02B1"/>
    <w:rPr>
      <w:rFonts w:cs="Times New Roman"/>
      <w:sz w:val="24"/>
      <w:szCs w:val="24"/>
    </w:rPr>
  </w:style>
  <w:style w:type="character" w:customStyle="1" w:styleId="il">
    <w:name w:val="il"/>
    <w:basedOn w:val="DefaultParagraphFont"/>
    <w:rsid w:val="00606DF3"/>
    <w:rPr>
      <w:rFonts w:cs="Times New Roman"/>
    </w:rPr>
  </w:style>
  <w:style w:type="table" w:styleId="TableGrid">
    <w:name w:val="Table Grid"/>
    <w:basedOn w:val="TableNormal"/>
    <w:uiPriority w:val="59"/>
    <w:rsid w:val="00B03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023C"/>
    <w:pPr>
      <w:spacing w:before="100" w:beforeAutospacing="1" w:after="100" w:afterAutospacing="1"/>
    </w:pPr>
  </w:style>
  <w:style w:type="character" w:styleId="FollowedHyperlink">
    <w:name w:val="FollowedHyperlink"/>
    <w:basedOn w:val="DefaultParagraphFont"/>
    <w:uiPriority w:val="99"/>
    <w:semiHidden/>
    <w:unhideWhenUsed/>
    <w:rsid w:val="00AD3DB7"/>
    <w:rPr>
      <w:color w:val="800080" w:themeColor="followedHyperlink"/>
      <w:u w:val="single"/>
    </w:rPr>
  </w:style>
  <w:style w:type="character" w:styleId="CommentReference">
    <w:name w:val="annotation reference"/>
    <w:basedOn w:val="DefaultParagraphFont"/>
    <w:uiPriority w:val="99"/>
    <w:semiHidden/>
    <w:unhideWhenUsed/>
    <w:rsid w:val="00033F1C"/>
    <w:rPr>
      <w:sz w:val="18"/>
      <w:szCs w:val="18"/>
    </w:rPr>
  </w:style>
  <w:style w:type="paragraph" w:styleId="CommentText">
    <w:name w:val="annotation text"/>
    <w:basedOn w:val="Normal"/>
    <w:link w:val="CommentTextChar"/>
    <w:uiPriority w:val="99"/>
    <w:semiHidden/>
    <w:unhideWhenUsed/>
    <w:rsid w:val="00033F1C"/>
  </w:style>
  <w:style w:type="character" w:customStyle="1" w:styleId="CommentTextChar">
    <w:name w:val="Comment Text Char"/>
    <w:basedOn w:val="DefaultParagraphFont"/>
    <w:link w:val="CommentText"/>
    <w:uiPriority w:val="99"/>
    <w:semiHidden/>
    <w:rsid w:val="00033F1C"/>
    <w:rPr>
      <w:sz w:val="24"/>
      <w:szCs w:val="24"/>
    </w:rPr>
  </w:style>
  <w:style w:type="paragraph" w:styleId="CommentSubject">
    <w:name w:val="annotation subject"/>
    <w:basedOn w:val="CommentText"/>
    <w:next w:val="CommentText"/>
    <w:link w:val="CommentSubjectChar"/>
    <w:uiPriority w:val="99"/>
    <w:semiHidden/>
    <w:unhideWhenUsed/>
    <w:rsid w:val="00033F1C"/>
    <w:rPr>
      <w:b/>
      <w:bCs/>
      <w:sz w:val="20"/>
      <w:szCs w:val="20"/>
    </w:rPr>
  </w:style>
  <w:style w:type="character" w:customStyle="1" w:styleId="CommentSubjectChar">
    <w:name w:val="Comment Subject Char"/>
    <w:basedOn w:val="CommentTextChar"/>
    <w:link w:val="CommentSubject"/>
    <w:uiPriority w:val="99"/>
    <w:semiHidden/>
    <w:rsid w:val="00033F1C"/>
    <w:rPr>
      <w:b/>
      <w:bCs/>
      <w:sz w:val="20"/>
      <w:szCs w:val="20"/>
    </w:rPr>
  </w:style>
  <w:style w:type="paragraph" w:styleId="BalloonText">
    <w:name w:val="Balloon Text"/>
    <w:basedOn w:val="Normal"/>
    <w:link w:val="BalloonTextChar"/>
    <w:uiPriority w:val="99"/>
    <w:semiHidden/>
    <w:unhideWhenUsed/>
    <w:rsid w:val="00033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F1C"/>
    <w:rPr>
      <w:rFonts w:ascii="Lucida Grande" w:hAnsi="Lucida Grande" w:cs="Lucida Grande"/>
      <w:sz w:val="18"/>
      <w:szCs w:val="18"/>
    </w:rPr>
  </w:style>
  <w:style w:type="paragraph" w:styleId="ListParagraph">
    <w:name w:val="List Paragraph"/>
    <w:basedOn w:val="Normal"/>
    <w:uiPriority w:val="34"/>
    <w:qFormat/>
    <w:rsid w:val="004C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9342">
      <w:bodyDiv w:val="1"/>
      <w:marLeft w:val="0"/>
      <w:marRight w:val="0"/>
      <w:marTop w:val="0"/>
      <w:marBottom w:val="0"/>
      <w:divBdr>
        <w:top w:val="none" w:sz="0" w:space="0" w:color="auto"/>
        <w:left w:val="none" w:sz="0" w:space="0" w:color="auto"/>
        <w:bottom w:val="none" w:sz="0" w:space="0" w:color="auto"/>
        <w:right w:val="none" w:sz="0" w:space="0" w:color="auto"/>
      </w:divBdr>
    </w:div>
    <w:div w:id="315690115">
      <w:marLeft w:val="0"/>
      <w:marRight w:val="0"/>
      <w:marTop w:val="0"/>
      <w:marBottom w:val="0"/>
      <w:divBdr>
        <w:top w:val="none" w:sz="0" w:space="0" w:color="auto"/>
        <w:left w:val="none" w:sz="0" w:space="0" w:color="auto"/>
        <w:bottom w:val="none" w:sz="0" w:space="0" w:color="auto"/>
        <w:right w:val="none" w:sz="0" w:space="0" w:color="auto"/>
      </w:divBdr>
    </w:div>
    <w:div w:id="315690116">
      <w:marLeft w:val="0"/>
      <w:marRight w:val="0"/>
      <w:marTop w:val="0"/>
      <w:marBottom w:val="0"/>
      <w:divBdr>
        <w:top w:val="none" w:sz="0" w:space="0" w:color="auto"/>
        <w:left w:val="none" w:sz="0" w:space="0" w:color="auto"/>
        <w:bottom w:val="none" w:sz="0" w:space="0" w:color="auto"/>
        <w:right w:val="none" w:sz="0" w:space="0" w:color="auto"/>
      </w:divBdr>
    </w:div>
    <w:div w:id="315690117">
      <w:marLeft w:val="0"/>
      <w:marRight w:val="0"/>
      <w:marTop w:val="0"/>
      <w:marBottom w:val="0"/>
      <w:divBdr>
        <w:top w:val="none" w:sz="0" w:space="0" w:color="auto"/>
        <w:left w:val="none" w:sz="0" w:space="0" w:color="auto"/>
        <w:bottom w:val="none" w:sz="0" w:space="0" w:color="auto"/>
        <w:right w:val="none" w:sz="0" w:space="0" w:color="auto"/>
      </w:divBdr>
    </w:div>
    <w:div w:id="315690118">
      <w:marLeft w:val="0"/>
      <w:marRight w:val="0"/>
      <w:marTop w:val="0"/>
      <w:marBottom w:val="0"/>
      <w:divBdr>
        <w:top w:val="none" w:sz="0" w:space="0" w:color="auto"/>
        <w:left w:val="none" w:sz="0" w:space="0" w:color="auto"/>
        <w:bottom w:val="none" w:sz="0" w:space="0" w:color="auto"/>
        <w:right w:val="none" w:sz="0" w:space="0" w:color="auto"/>
      </w:divBdr>
    </w:div>
    <w:div w:id="315690119">
      <w:marLeft w:val="0"/>
      <w:marRight w:val="0"/>
      <w:marTop w:val="0"/>
      <w:marBottom w:val="0"/>
      <w:divBdr>
        <w:top w:val="none" w:sz="0" w:space="0" w:color="auto"/>
        <w:left w:val="none" w:sz="0" w:space="0" w:color="auto"/>
        <w:bottom w:val="none" w:sz="0" w:space="0" w:color="auto"/>
        <w:right w:val="none" w:sz="0" w:space="0" w:color="auto"/>
      </w:divBdr>
    </w:div>
    <w:div w:id="685517175">
      <w:bodyDiv w:val="1"/>
      <w:marLeft w:val="0"/>
      <w:marRight w:val="0"/>
      <w:marTop w:val="0"/>
      <w:marBottom w:val="0"/>
      <w:divBdr>
        <w:top w:val="none" w:sz="0" w:space="0" w:color="auto"/>
        <w:left w:val="none" w:sz="0" w:space="0" w:color="auto"/>
        <w:bottom w:val="none" w:sz="0" w:space="0" w:color="auto"/>
        <w:right w:val="none" w:sz="0" w:space="0" w:color="auto"/>
      </w:divBdr>
    </w:div>
    <w:div w:id="755127993">
      <w:bodyDiv w:val="1"/>
      <w:marLeft w:val="0"/>
      <w:marRight w:val="0"/>
      <w:marTop w:val="0"/>
      <w:marBottom w:val="0"/>
      <w:divBdr>
        <w:top w:val="none" w:sz="0" w:space="0" w:color="auto"/>
        <w:left w:val="none" w:sz="0" w:space="0" w:color="auto"/>
        <w:bottom w:val="none" w:sz="0" w:space="0" w:color="auto"/>
        <w:right w:val="none" w:sz="0" w:space="0" w:color="auto"/>
      </w:divBdr>
    </w:div>
    <w:div w:id="1016230034">
      <w:bodyDiv w:val="1"/>
      <w:marLeft w:val="0"/>
      <w:marRight w:val="0"/>
      <w:marTop w:val="0"/>
      <w:marBottom w:val="0"/>
      <w:divBdr>
        <w:top w:val="none" w:sz="0" w:space="0" w:color="auto"/>
        <w:left w:val="none" w:sz="0" w:space="0" w:color="auto"/>
        <w:bottom w:val="none" w:sz="0" w:space="0" w:color="auto"/>
        <w:right w:val="none" w:sz="0" w:space="0" w:color="auto"/>
      </w:divBdr>
    </w:div>
    <w:div w:id="1136222680">
      <w:bodyDiv w:val="1"/>
      <w:marLeft w:val="0"/>
      <w:marRight w:val="0"/>
      <w:marTop w:val="0"/>
      <w:marBottom w:val="0"/>
      <w:divBdr>
        <w:top w:val="none" w:sz="0" w:space="0" w:color="auto"/>
        <w:left w:val="none" w:sz="0" w:space="0" w:color="auto"/>
        <w:bottom w:val="none" w:sz="0" w:space="0" w:color="auto"/>
        <w:right w:val="none" w:sz="0" w:space="0" w:color="auto"/>
      </w:divBdr>
    </w:div>
    <w:div w:id="20031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talk.org/archives/2014/11/daron_acemoglu.html" TargetMode="External"/><Relationship Id="rId13" Type="http://schemas.openxmlformats.org/officeDocument/2006/relationships/hyperlink" Target="https://www.youtube.com/watch?v=jsZDlBU36n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com/view/articles/2016-05-09/the-wisdom-to-know-which-causes-of-inequality-can-be-chang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inyurl.Com/CUHarassment-Discrimin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view/articles/2016-05-12/debate-what-kind-of-inequality-matters" TargetMode="External"/><Relationship Id="rId5" Type="http://schemas.openxmlformats.org/officeDocument/2006/relationships/webSettings" Target="webSettings.xml"/><Relationship Id="rId15" Type="http://schemas.openxmlformats.org/officeDocument/2006/relationships/hyperlink" Target="https://exchange.chapman.edu/owa/redir.aspx?C=8e4d797b235f40aa83dfa375e35ae0b7&amp;URL=http%3a%2f%2fwww.chapman.edu%2fstudents%2fstudent-health-services%2fdisability-services" TargetMode="External"/><Relationship Id="rId10" Type="http://schemas.openxmlformats.org/officeDocument/2006/relationships/hyperlink" Target="https://www.youtube.com/watch?v=TTUMxqNu6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w8pEgvzJ7p4" TargetMode="External"/><Relationship Id="rId14" Type="http://schemas.openxmlformats.org/officeDocument/2006/relationships/hyperlink" Target="http://www.ted.com/talks/hans_rosling_and_the_magic_washing_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7856-87E4-4150-8F94-995AB3C3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CHAPMAN UNIVERSITY</vt:lpstr>
    </vt:vector>
  </TitlesOfParts>
  <Company>ASBE</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 UNIVERSITY</dc:title>
  <dc:creator>Craig Williams</dc:creator>
  <cp:lastModifiedBy>Campos, Carol</cp:lastModifiedBy>
  <cp:revision>2</cp:revision>
  <cp:lastPrinted>2016-08-21T18:47:00Z</cp:lastPrinted>
  <dcterms:created xsi:type="dcterms:W3CDTF">2019-04-09T23:17:00Z</dcterms:created>
  <dcterms:modified xsi:type="dcterms:W3CDTF">2019-04-09T23:17:00Z</dcterms:modified>
</cp:coreProperties>
</file>