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93F30C" w14:textId="6E84FD08" w:rsidR="5478CBC2" w:rsidRDefault="5478CBC2" w:rsidP="5478CBC2">
      <w:pPr>
        <w:jc w:val="center"/>
      </w:pPr>
      <w:r w:rsidRPr="5478CBC2">
        <w:rPr>
          <w:rFonts w:ascii="Arial" w:eastAsia="Arial" w:hAnsi="Arial" w:cs="Arial"/>
          <w:b/>
          <w:bCs/>
        </w:rPr>
        <w:t>Informed Consent for Exempt Studies</w:t>
      </w:r>
    </w:p>
    <w:p w14:paraId="40541649" w14:textId="48262845" w:rsidR="5478CBC2" w:rsidRDefault="5478CBC2" w:rsidP="54DEBF4D">
      <w:pPr>
        <w:spacing w:line="257" w:lineRule="auto"/>
      </w:pPr>
      <w:r w:rsidRPr="54DEBF4D">
        <w:rPr>
          <w:rFonts w:ascii="Arial" w:eastAsia="Arial" w:hAnsi="Arial" w:cs="Arial"/>
          <w:b/>
          <w:bCs/>
        </w:rPr>
        <w:t xml:space="preserve"> </w:t>
      </w:r>
      <w:r w:rsidR="111BD6CF" w:rsidRPr="54DEBF4D">
        <w:rPr>
          <w:rFonts w:ascii="Calibri" w:eastAsia="Calibri" w:hAnsi="Calibri" w:cs="Calibri"/>
          <w:color w:val="227ACB"/>
        </w:rPr>
        <w:t xml:space="preserve">The following template is provided to assist in developing information for participants in exempt studies such as but not limited to paper surveys, email surveys, or online surveys.  Additional templates and information are available on the IRB </w:t>
      </w:r>
      <w:hyperlink r:id="rId10">
        <w:r w:rsidR="111BD6CF" w:rsidRPr="54DEBF4D">
          <w:rPr>
            <w:rStyle w:val="Hyperlink"/>
            <w:rFonts w:ascii="Calibri" w:eastAsia="Calibri" w:hAnsi="Calibri" w:cs="Calibri"/>
            <w:color w:val="EA6C04"/>
          </w:rPr>
          <w:t>website</w:t>
        </w:r>
      </w:hyperlink>
      <w:r w:rsidR="111BD6CF" w:rsidRPr="54DEBF4D">
        <w:rPr>
          <w:rFonts w:ascii="Calibri" w:eastAsia="Calibri" w:hAnsi="Calibri" w:cs="Calibri"/>
          <w:color w:val="227ACB"/>
          <w:u w:val="single"/>
        </w:rPr>
        <w:t>.</w:t>
      </w:r>
    </w:p>
    <w:p w14:paraId="44A5CAED" w14:textId="22D38A04" w:rsidR="5478CBC2" w:rsidRDefault="111BD6CF" w:rsidP="54DEBF4D">
      <w:pPr>
        <w:spacing w:line="257" w:lineRule="auto"/>
      </w:pPr>
      <w:r w:rsidRPr="54DEBF4D">
        <w:rPr>
          <w:rFonts w:ascii="Arial" w:eastAsia="Arial" w:hAnsi="Arial" w:cs="Arial"/>
          <w:b/>
          <w:bCs/>
          <w:color w:val="227ACB"/>
        </w:rPr>
        <w:t xml:space="preserve"> </w:t>
      </w:r>
      <w:r w:rsidRPr="54DEBF4D">
        <w:rPr>
          <w:rFonts w:ascii="Calibri" w:eastAsia="Calibri" w:hAnsi="Calibri" w:cs="Calibri"/>
          <w:color w:val="227ACB"/>
        </w:rPr>
        <w:t>Chapman University expects researchers to provide participants of exempt studies with some basic information about the study, including:</w:t>
      </w:r>
    </w:p>
    <w:p w14:paraId="7FD0AFC1" w14:textId="0C897B6E" w:rsidR="5478CBC2" w:rsidRDefault="111BD6CF" w:rsidP="54DEBF4D">
      <w:pPr>
        <w:pStyle w:val="ListParagraph"/>
        <w:numPr>
          <w:ilvl w:val="0"/>
          <w:numId w:val="2"/>
        </w:numPr>
        <w:spacing w:after="0" w:line="257" w:lineRule="auto"/>
        <w:rPr>
          <w:rFonts w:ascii="Calibri" w:eastAsia="Calibri" w:hAnsi="Calibri" w:cs="Calibri"/>
          <w:color w:val="227ACB"/>
        </w:rPr>
      </w:pPr>
      <w:r w:rsidRPr="54DEBF4D">
        <w:rPr>
          <w:rFonts w:ascii="Calibri" w:eastAsia="Calibri" w:hAnsi="Calibri" w:cs="Calibri"/>
          <w:color w:val="227ACB"/>
        </w:rPr>
        <w:t>that the study is a research project</w:t>
      </w:r>
    </w:p>
    <w:p w14:paraId="6BA54310" w14:textId="289FA4D8" w:rsidR="5478CBC2" w:rsidRDefault="111BD6CF" w:rsidP="54DEBF4D">
      <w:pPr>
        <w:pStyle w:val="ListParagraph"/>
        <w:numPr>
          <w:ilvl w:val="0"/>
          <w:numId w:val="2"/>
        </w:numPr>
        <w:spacing w:after="0" w:line="257" w:lineRule="auto"/>
        <w:rPr>
          <w:rFonts w:ascii="Calibri" w:eastAsia="Calibri" w:hAnsi="Calibri" w:cs="Calibri"/>
          <w:color w:val="227ACB"/>
        </w:rPr>
      </w:pPr>
      <w:r w:rsidRPr="54DEBF4D">
        <w:rPr>
          <w:rFonts w:ascii="Calibri" w:eastAsia="Calibri" w:hAnsi="Calibri" w:cs="Calibri"/>
          <w:color w:val="227ACB"/>
        </w:rPr>
        <w:t>criteria for joining the study (i.e., who is eligible to participate)</w:t>
      </w:r>
    </w:p>
    <w:p w14:paraId="1E8FF223" w14:textId="0752062D" w:rsidR="5478CBC2" w:rsidRDefault="111BD6CF" w:rsidP="54DEBF4D">
      <w:pPr>
        <w:pStyle w:val="ListParagraph"/>
        <w:numPr>
          <w:ilvl w:val="0"/>
          <w:numId w:val="2"/>
        </w:numPr>
        <w:spacing w:after="0" w:line="257" w:lineRule="auto"/>
        <w:rPr>
          <w:rFonts w:ascii="Calibri" w:eastAsia="Calibri" w:hAnsi="Calibri" w:cs="Calibri"/>
          <w:color w:val="227ACB"/>
        </w:rPr>
      </w:pPr>
      <w:proofErr w:type="gramStart"/>
      <w:r w:rsidRPr="54DEBF4D">
        <w:rPr>
          <w:rFonts w:ascii="Calibri" w:eastAsia="Calibri" w:hAnsi="Calibri" w:cs="Calibri"/>
          <w:color w:val="227ACB"/>
        </w:rPr>
        <w:t>a general</w:t>
      </w:r>
      <w:proofErr w:type="gramEnd"/>
      <w:r w:rsidRPr="54DEBF4D">
        <w:rPr>
          <w:rFonts w:ascii="Calibri" w:eastAsia="Calibri" w:hAnsi="Calibri" w:cs="Calibri"/>
          <w:color w:val="227ACB"/>
        </w:rPr>
        <w:t xml:space="preserve"> description of the work</w:t>
      </w:r>
    </w:p>
    <w:p w14:paraId="69578EDF" w14:textId="31A72576" w:rsidR="5478CBC2" w:rsidRDefault="111BD6CF" w:rsidP="54DEBF4D">
      <w:pPr>
        <w:pStyle w:val="ListParagraph"/>
        <w:numPr>
          <w:ilvl w:val="0"/>
          <w:numId w:val="2"/>
        </w:numPr>
        <w:spacing w:after="0" w:line="257" w:lineRule="auto"/>
        <w:rPr>
          <w:rFonts w:ascii="Calibri" w:eastAsia="Calibri" w:hAnsi="Calibri" w:cs="Calibri"/>
          <w:color w:val="227ACB"/>
        </w:rPr>
      </w:pPr>
      <w:r w:rsidRPr="54DEBF4D">
        <w:rPr>
          <w:rFonts w:ascii="Calibri" w:eastAsia="Calibri" w:hAnsi="Calibri" w:cs="Calibri"/>
          <w:color w:val="227ACB"/>
        </w:rPr>
        <w:t xml:space="preserve">contact information for the Principal Investigator (PI), the Chapman IRB, and (for student-led studies) the Faculty Advisor, should there be any questions about the project or concerns about the rights of human subjects.  </w:t>
      </w:r>
    </w:p>
    <w:p w14:paraId="618BBBD2" w14:textId="7247E734" w:rsidR="5478CBC2" w:rsidRDefault="111BD6CF" w:rsidP="54DEBF4D">
      <w:pPr>
        <w:spacing w:line="257" w:lineRule="auto"/>
      </w:pPr>
      <w:r w:rsidRPr="54DEBF4D">
        <w:rPr>
          <w:rFonts w:ascii="Calibri" w:eastAsia="Calibri" w:hAnsi="Calibri" w:cs="Calibri"/>
          <w:color w:val="227ACB"/>
        </w:rPr>
        <w:t>It is also good practice to state if the study is confidential or anonymous.</w:t>
      </w:r>
    </w:p>
    <w:p w14:paraId="425DAE40" w14:textId="1BD8BC6A" w:rsidR="5478CBC2" w:rsidRDefault="111BD6CF" w:rsidP="54DEBF4D">
      <w:pPr>
        <w:pBdr>
          <w:bottom w:val="single" w:sz="12" w:space="1" w:color="000000"/>
        </w:pBdr>
        <w:spacing w:line="257" w:lineRule="auto"/>
      </w:pPr>
      <w:r w:rsidRPr="54DEBF4D">
        <w:rPr>
          <w:rFonts w:ascii="Arial" w:eastAsia="Arial" w:hAnsi="Arial" w:cs="Arial"/>
          <w:b/>
          <w:bCs/>
          <w:color w:val="FF0000"/>
        </w:rPr>
        <w:t xml:space="preserve">Instructions: </w:t>
      </w:r>
      <w:r w:rsidRPr="54DEBF4D">
        <w:rPr>
          <w:rFonts w:ascii="Arial" w:eastAsia="Arial" w:hAnsi="Arial" w:cs="Arial"/>
          <w:color w:val="FF0000"/>
        </w:rPr>
        <w:t xml:space="preserve">Statements </w:t>
      </w:r>
      <w:r w:rsidRPr="54DEBF4D">
        <w:rPr>
          <w:rFonts w:ascii="Arial" w:eastAsia="Arial" w:hAnsi="Arial" w:cs="Arial"/>
          <w:i/>
          <w:iCs/>
          <w:color w:val="FF0000"/>
        </w:rPr>
        <w:t>in brackets and</w:t>
      </w:r>
      <w:r w:rsidRPr="54DEBF4D">
        <w:rPr>
          <w:rFonts w:ascii="Arial" w:eastAsia="Arial" w:hAnsi="Arial" w:cs="Arial"/>
          <w:color w:val="FF0000"/>
        </w:rPr>
        <w:t xml:space="preserve"> </w:t>
      </w:r>
      <w:r w:rsidRPr="54DEBF4D">
        <w:rPr>
          <w:rFonts w:ascii="Arial" w:eastAsia="Arial" w:hAnsi="Arial" w:cs="Arial"/>
          <w:i/>
          <w:iCs/>
          <w:color w:val="FF0000"/>
        </w:rPr>
        <w:t>italics</w:t>
      </w:r>
      <w:r w:rsidRPr="54DEBF4D">
        <w:rPr>
          <w:rFonts w:ascii="Arial" w:eastAsia="Arial" w:hAnsi="Arial" w:cs="Arial"/>
          <w:color w:val="FF0000"/>
        </w:rPr>
        <w:t xml:space="preserve"> are instructions, examples or placeholders. Please do not include them in the final version of the information sheet.</w:t>
      </w:r>
    </w:p>
    <w:p w14:paraId="0A443B14" w14:textId="0322D14A" w:rsidR="5478CBC2" w:rsidRDefault="46D3A6CA" w:rsidP="54DEBF4D">
      <w:pPr>
        <w:rPr>
          <w:rFonts w:ascii="Calibri" w:eastAsia="Calibri" w:hAnsi="Calibri" w:cs="Arial"/>
        </w:rPr>
      </w:pPr>
      <w:r w:rsidRPr="54DEBF4D">
        <w:rPr>
          <w:rFonts w:ascii="Calibri" w:eastAsia="Calibri" w:hAnsi="Calibri" w:cs="Arial"/>
        </w:rPr>
        <w:t xml:space="preserve">We are inviting you to take part in a research study at Chapman University. You may join if you </w:t>
      </w:r>
      <w:proofErr w:type="gramStart"/>
      <w:r w:rsidRPr="54DEBF4D">
        <w:rPr>
          <w:rFonts w:ascii="Calibri" w:eastAsia="Calibri" w:hAnsi="Calibri" w:cs="Arial"/>
        </w:rPr>
        <w:t>are</w:t>
      </w:r>
      <w:proofErr w:type="gramEnd"/>
      <w:r w:rsidRPr="54DEBF4D">
        <w:rPr>
          <w:rFonts w:ascii="Calibri" w:eastAsia="Calibri" w:hAnsi="Calibri" w:cs="Arial"/>
        </w:rPr>
        <w:t xml:space="preserve"> [</w:t>
      </w:r>
      <w:r w:rsidR="79BAECE1" w:rsidRPr="54DEBF4D">
        <w:rPr>
          <w:rFonts w:ascii="Calibri" w:eastAsia="Calibri" w:hAnsi="Calibri" w:cs="Calibri"/>
          <w:i/>
          <w:iCs/>
          <w:color w:val="EE0000"/>
        </w:rPr>
        <w:t>eligibility criteria</w:t>
      </w:r>
      <w:r w:rsidRPr="54DEBF4D">
        <w:rPr>
          <w:rFonts w:ascii="Calibri" w:eastAsia="Calibri" w:hAnsi="Calibri" w:cs="Arial"/>
        </w:rPr>
        <w:t>].</w:t>
      </w:r>
    </w:p>
    <w:p w14:paraId="1193D3F0" w14:textId="0926754A" w:rsidR="5478CBC2" w:rsidRDefault="46D3A6CA" w:rsidP="54DEBF4D">
      <w:pPr>
        <w:spacing w:line="276" w:lineRule="auto"/>
        <w:rPr>
          <w:rFonts w:ascii="Calibri" w:eastAsia="Calibri" w:hAnsi="Calibri" w:cs="Arial"/>
        </w:rPr>
      </w:pPr>
      <w:r w:rsidRPr="54DEBF4D">
        <w:rPr>
          <w:rFonts w:ascii="Calibri" w:eastAsia="Calibri" w:hAnsi="Calibri" w:cs="Arial"/>
        </w:rPr>
        <w:t>Joining the study is your choice. If you decide to join, you will [</w:t>
      </w:r>
      <w:r w:rsidR="7E9EDCF5" w:rsidRPr="54DEBF4D">
        <w:rPr>
          <w:rFonts w:ascii="Calibri" w:eastAsia="Calibri" w:hAnsi="Calibri" w:cs="Calibri"/>
          <w:i/>
          <w:iCs/>
          <w:color w:val="FF0000"/>
        </w:rPr>
        <w:t>briefly explain study procedures (e.g., complete a survey, do an interview]</w:t>
      </w:r>
      <w:r w:rsidR="7E9EDCF5" w:rsidRPr="54DEBF4D">
        <w:rPr>
          <w:rFonts w:ascii="Calibri" w:eastAsia="Calibri" w:hAnsi="Calibri" w:cs="Calibri"/>
        </w:rPr>
        <w:t xml:space="preserve">. </w:t>
      </w:r>
      <w:r w:rsidR="7E9EDCF5" w:rsidRPr="54DEBF4D">
        <w:rPr>
          <w:rFonts w:ascii="Calibri" w:eastAsia="Calibri" w:hAnsi="Calibri" w:cs="Calibri"/>
          <w:i/>
          <w:iCs/>
          <w:color w:val="FF0000"/>
        </w:rPr>
        <w:t xml:space="preserve">If the study involves video and/or audio recording, please mention needing to do such recording in your explanation of study procedures. Also </w:t>
      </w:r>
      <w:proofErr w:type="gramStart"/>
      <w:r w:rsidR="7E9EDCF5" w:rsidRPr="54DEBF4D">
        <w:rPr>
          <w:rFonts w:ascii="Calibri" w:eastAsia="Calibri" w:hAnsi="Calibri" w:cs="Calibri"/>
          <w:i/>
          <w:iCs/>
          <w:color w:val="FF0000"/>
        </w:rPr>
        <w:t>describe:</w:t>
      </w:r>
      <w:proofErr w:type="gramEnd"/>
      <w:r w:rsidR="7E9EDCF5" w:rsidRPr="54DEBF4D">
        <w:rPr>
          <w:rFonts w:ascii="Calibri" w:eastAsia="Calibri" w:hAnsi="Calibri" w:cs="Calibri"/>
          <w:i/>
          <w:iCs/>
          <w:color w:val="FF0000"/>
        </w:rPr>
        <w:t xml:space="preserve"> when recordings will be destroyed, who will have access to the recordings and where the recordings will be stored</w:t>
      </w:r>
      <w:r w:rsidRPr="54DEBF4D">
        <w:rPr>
          <w:rFonts w:ascii="Calibri" w:eastAsia="Calibri" w:hAnsi="Calibri" w:cs="Arial"/>
        </w:rPr>
        <w:t>].</w:t>
      </w:r>
    </w:p>
    <w:p w14:paraId="06727E1A" w14:textId="65E58B87" w:rsidR="5478CBC2" w:rsidRDefault="46D3A6CA" w:rsidP="54DEBF4D">
      <w:pPr>
        <w:rPr>
          <w:rFonts w:ascii="Calibri" w:eastAsia="Calibri" w:hAnsi="Calibri" w:cs="Arial"/>
          <w:i/>
          <w:iCs/>
        </w:rPr>
      </w:pPr>
      <w:r w:rsidRPr="54DEBF4D">
        <w:rPr>
          <w:rFonts w:ascii="Calibri" w:eastAsia="Calibri" w:hAnsi="Calibri" w:cs="Arial"/>
        </w:rPr>
        <w:t xml:space="preserve">This study will help us learn more about </w:t>
      </w:r>
      <w:r w:rsidR="55F40421" w:rsidRPr="54DEBF4D">
        <w:rPr>
          <w:rFonts w:ascii="Calibri" w:eastAsia="Calibri" w:hAnsi="Calibri" w:cs="Calibri"/>
          <w:i/>
          <w:iCs/>
          <w:color w:val="FF0000"/>
        </w:rPr>
        <w:t>[briefly describe the purpose of the research and, if appropriate, explain why subjects are being asked to participate and how they were selected].</w:t>
      </w:r>
      <w:r w:rsidRPr="54DEBF4D">
        <w:rPr>
          <w:rFonts w:ascii="Calibri" w:eastAsia="Calibri" w:hAnsi="Calibri" w:cs="Arial"/>
        </w:rPr>
        <w:t xml:space="preserve">]. The study will take about </w:t>
      </w:r>
      <w:r w:rsidRPr="54DEBF4D">
        <w:rPr>
          <w:rFonts w:ascii="Calibri" w:eastAsia="Calibri" w:hAnsi="Calibri" w:cs="Arial"/>
          <w:i/>
          <w:iCs/>
        </w:rPr>
        <w:t>[</w:t>
      </w:r>
      <w:r w:rsidRPr="54DEBF4D">
        <w:rPr>
          <w:rFonts w:ascii="Calibri" w:eastAsia="Calibri" w:hAnsi="Calibri" w:cs="Arial"/>
          <w:i/>
          <w:iCs/>
          <w:color w:val="FF0000"/>
        </w:rPr>
        <w:t>XX minutes or hours]</w:t>
      </w:r>
      <w:r w:rsidRPr="54DEBF4D">
        <w:rPr>
          <w:rFonts w:ascii="Calibri" w:eastAsia="Calibri" w:hAnsi="Calibri" w:cs="Arial"/>
          <w:i/>
          <w:iCs/>
        </w:rPr>
        <w:t>.</w:t>
      </w:r>
    </w:p>
    <w:p w14:paraId="6B6AC478" w14:textId="115EBDA5" w:rsidR="3762DB9D" w:rsidRDefault="3762DB9D" w:rsidP="54DEBF4D">
      <w:pPr>
        <w:tabs>
          <w:tab w:val="left" w:pos="1815"/>
        </w:tabs>
        <w:spacing w:line="276" w:lineRule="auto"/>
      </w:pPr>
      <w:r w:rsidRPr="54DEBF4D">
        <w:rPr>
          <w:rFonts w:ascii="Calibri" w:eastAsia="Calibri" w:hAnsi="Calibri" w:cs="Calibri"/>
          <w:b/>
          <w:bCs/>
          <w:i/>
          <w:iCs/>
          <w:color w:val="FF0000"/>
        </w:rPr>
        <w:t>[</w:t>
      </w:r>
      <w:r w:rsidRPr="54DEBF4D">
        <w:rPr>
          <w:rFonts w:ascii="Calibri" w:eastAsia="Calibri" w:hAnsi="Calibri" w:cs="Calibri"/>
          <w:i/>
          <w:iCs/>
          <w:color w:val="FF0000"/>
        </w:rPr>
        <w:t>If the study is funded by the National Institutes of Health (NIH), describe:</w:t>
      </w:r>
    </w:p>
    <w:p w14:paraId="02D8A2A0" w14:textId="3A8E541C" w:rsidR="3762DB9D" w:rsidRDefault="3762DB9D" w:rsidP="54DEBF4D">
      <w:pPr>
        <w:pStyle w:val="ListParagraph"/>
        <w:numPr>
          <w:ilvl w:val="0"/>
          <w:numId w:val="1"/>
        </w:numPr>
        <w:spacing w:after="0" w:line="276" w:lineRule="auto"/>
        <w:ind w:left="765"/>
        <w:rPr>
          <w:rFonts w:ascii="Calibri" w:eastAsia="Calibri" w:hAnsi="Calibri" w:cs="Calibri"/>
          <w:i/>
          <w:iCs/>
          <w:color w:val="FF0000"/>
        </w:rPr>
      </w:pPr>
      <w:r w:rsidRPr="54DEBF4D">
        <w:rPr>
          <w:rFonts w:ascii="Calibri" w:eastAsia="Calibri" w:hAnsi="Calibri" w:cs="Calibri"/>
          <w:i/>
          <w:iCs/>
          <w:color w:val="FF0000"/>
        </w:rPr>
        <w:t>any additional means by which privacy and confidentiality will be protected</w:t>
      </w:r>
    </w:p>
    <w:p w14:paraId="6587C864" w14:textId="44A3D50E" w:rsidR="3762DB9D" w:rsidRDefault="3762DB9D" w:rsidP="54DEBF4D">
      <w:pPr>
        <w:pStyle w:val="ListParagraph"/>
        <w:numPr>
          <w:ilvl w:val="0"/>
          <w:numId w:val="1"/>
        </w:numPr>
        <w:spacing w:after="0" w:line="276" w:lineRule="auto"/>
        <w:ind w:left="765"/>
        <w:rPr>
          <w:rFonts w:ascii="Calibri" w:eastAsia="Calibri" w:hAnsi="Calibri" w:cs="Calibri"/>
          <w:i/>
          <w:iCs/>
          <w:color w:val="FF0000"/>
        </w:rPr>
      </w:pPr>
      <w:r w:rsidRPr="54DEBF4D">
        <w:rPr>
          <w:rFonts w:ascii="Calibri" w:eastAsia="Calibri" w:hAnsi="Calibri" w:cs="Calibri"/>
          <w:i/>
          <w:iCs/>
          <w:color w:val="FF0000"/>
        </w:rPr>
        <w:t xml:space="preserve">plans for data-sharing or future research of study data, otherwise state that neither </w:t>
      </w:r>
      <w:proofErr w:type="gramStart"/>
      <w:r w:rsidRPr="54DEBF4D">
        <w:rPr>
          <w:rFonts w:ascii="Calibri" w:eastAsia="Calibri" w:hAnsi="Calibri" w:cs="Calibri"/>
          <w:i/>
          <w:iCs/>
          <w:color w:val="FF0000"/>
        </w:rPr>
        <w:t>data</w:t>
      </w:r>
      <w:proofErr w:type="gramEnd"/>
      <w:r w:rsidRPr="54DEBF4D">
        <w:rPr>
          <w:rFonts w:ascii="Calibri" w:eastAsia="Calibri" w:hAnsi="Calibri" w:cs="Calibri"/>
          <w:i/>
          <w:iCs/>
          <w:color w:val="FF0000"/>
        </w:rPr>
        <w:t xml:space="preserve">-sharing </w:t>
      </w:r>
      <w:proofErr w:type="gramStart"/>
      <w:r w:rsidRPr="54DEBF4D">
        <w:rPr>
          <w:rFonts w:ascii="Calibri" w:eastAsia="Calibri" w:hAnsi="Calibri" w:cs="Calibri"/>
          <w:i/>
          <w:iCs/>
          <w:color w:val="FF0000"/>
        </w:rPr>
        <w:t>or</w:t>
      </w:r>
      <w:proofErr w:type="gramEnd"/>
      <w:r w:rsidRPr="54DEBF4D">
        <w:rPr>
          <w:rFonts w:ascii="Calibri" w:eastAsia="Calibri" w:hAnsi="Calibri" w:cs="Calibri"/>
          <w:i/>
          <w:iCs/>
          <w:color w:val="FF0000"/>
        </w:rPr>
        <w:t xml:space="preserve"> future research of study data is planned]</w:t>
      </w:r>
    </w:p>
    <w:p w14:paraId="2AA8427E" w14:textId="77777777" w:rsidR="00AE3484" w:rsidRDefault="00AE3484" w:rsidP="54DEBF4D">
      <w:pPr>
        <w:tabs>
          <w:tab w:val="left" w:pos="1815"/>
        </w:tabs>
        <w:spacing w:line="276" w:lineRule="auto"/>
        <w:rPr>
          <w:rFonts w:ascii="Calibri" w:eastAsia="Calibri" w:hAnsi="Calibri" w:cs="Calibri"/>
          <w:b/>
          <w:bCs/>
          <w:i/>
          <w:iCs/>
          <w:color w:val="FF0000"/>
        </w:rPr>
      </w:pPr>
    </w:p>
    <w:p w14:paraId="092D91C8" w14:textId="690973B1" w:rsidR="3762DB9D" w:rsidRDefault="3762DB9D" w:rsidP="54DEBF4D">
      <w:pPr>
        <w:tabs>
          <w:tab w:val="left" w:pos="1815"/>
        </w:tabs>
        <w:spacing w:line="276" w:lineRule="auto"/>
      </w:pPr>
      <w:r w:rsidRPr="54DEBF4D">
        <w:rPr>
          <w:rFonts w:ascii="Calibri" w:eastAsia="Calibri" w:hAnsi="Calibri" w:cs="Calibri"/>
          <w:b/>
          <w:bCs/>
          <w:i/>
          <w:iCs/>
          <w:color w:val="FF0000"/>
        </w:rPr>
        <w:t>[</w:t>
      </w:r>
      <w:r w:rsidRPr="54DEBF4D">
        <w:rPr>
          <w:rFonts w:ascii="Calibri" w:eastAsia="Calibri" w:hAnsi="Calibri" w:cs="Calibri"/>
          <w:i/>
          <w:iCs/>
          <w:color w:val="FF0000"/>
        </w:rPr>
        <w:t>If the study involves deception, include the following deception authorization statement:]</w:t>
      </w:r>
    </w:p>
    <w:p w14:paraId="36DB1DF6" w14:textId="258DFC36" w:rsidR="5478CBC2" w:rsidRDefault="46D3A6CA" w:rsidP="35CD437B">
      <w:pPr>
        <w:rPr>
          <w:rFonts w:ascii="Calibri" w:eastAsia="Calibri" w:hAnsi="Calibri" w:cs="Arial"/>
        </w:rPr>
      </w:pPr>
      <w:r w:rsidRPr="54DEBF4D">
        <w:rPr>
          <w:rFonts w:ascii="Calibri" w:eastAsia="Calibri" w:hAnsi="Calibri" w:cs="Arial"/>
        </w:rPr>
        <w:t xml:space="preserve">We cannot explain every detail </w:t>
      </w:r>
      <w:proofErr w:type="gramStart"/>
      <w:r w:rsidRPr="54DEBF4D">
        <w:rPr>
          <w:rFonts w:ascii="Calibri" w:eastAsia="Calibri" w:hAnsi="Calibri" w:cs="Arial"/>
        </w:rPr>
        <w:t>before the study</w:t>
      </w:r>
      <w:proofErr w:type="gramEnd"/>
      <w:r w:rsidRPr="54DEBF4D">
        <w:rPr>
          <w:rFonts w:ascii="Calibri" w:eastAsia="Calibri" w:hAnsi="Calibri" w:cs="Arial"/>
        </w:rPr>
        <w:t xml:space="preserve"> because it may change how people act. We will tell you the tasks you will do. After you finish, we will explain the full purpose and answer your questions.</w:t>
      </w:r>
    </w:p>
    <w:p w14:paraId="444C74EC" w14:textId="056D0CBA" w:rsidR="121C9B01" w:rsidRDefault="121C9B01" w:rsidP="54DEBF4D">
      <w:pPr>
        <w:tabs>
          <w:tab w:val="right" w:pos="10080"/>
        </w:tabs>
        <w:spacing w:line="276" w:lineRule="auto"/>
      </w:pPr>
      <w:r w:rsidRPr="54DEBF4D">
        <w:rPr>
          <w:rFonts w:ascii="Calibri" w:eastAsia="Calibri" w:hAnsi="Calibri" w:cs="Calibri"/>
          <w:i/>
          <w:iCs/>
          <w:color w:val="FF0000"/>
        </w:rPr>
        <w:t xml:space="preserve">[If your study involves surveys, include the following statement].                                                                        </w:t>
      </w:r>
    </w:p>
    <w:p w14:paraId="08FB09F8" w14:textId="19143528" w:rsidR="5478CBC2" w:rsidRDefault="46D3A6CA" w:rsidP="35CD437B">
      <w:pPr>
        <w:rPr>
          <w:rFonts w:ascii="Calibri" w:eastAsia="Calibri" w:hAnsi="Calibri" w:cs="Arial"/>
        </w:rPr>
      </w:pPr>
      <w:r w:rsidRPr="54DEBF4D">
        <w:rPr>
          <w:rFonts w:ascii="Calibri" w:eastAsia="Calibri" w:hAnsi="Calibri" w:cs="Arial"/>
        </w:rPr>
        <w:t>You may skip any question you do not want to answer. You may also stop the survey at any time.</w:t>
      </w:r>
    </w:p>
    <w:p w14:paraId="5078F05C" w14:textId="1B26AECF" w:rsidR="62839CA1" w:rsidRDefault="62839CA1" w:rsidP="54DEBF4D">
      <w:pPr>
        <w:spacing w:line="276" w:lineRule="auto"/>
        <w:rPr>
          <w:rFonts w:ascii="Calibri" w:eastAsia="Calibri" w:hAnsi="Calibri" w:cs="Calibri"/>
        </w:rPr>
      </w:pPr>
      <w:r w:rsidRPr="54DEBF4D">
        <w:rPr>
          <w:rFonts w:ascii="Calibri" w:eastAsia="Calibri" w:hAnsi="Calibri" w:cs="Calibri"/>
          <w:i/>
          <w:iCs/>
          <w:color w:val="FF0000"/>
        </w:rPr>
        <w:t>[Include the following standard text regardless of your study design].</w:t>
      </w:r>
    </w:p>
    <w:p w14:paraId="3027FDA4" w14:textId="5CE63E9F" w:rsidR="5478CBC2" w:rsidRDefault="46D3A6CA" w:rsidP="35CD437B">
      <w:pPr>
        <w:rPr>
          <w:rFonts w:ascii="Calibri" w:eastAsia="Calibri" w:hAnsi="Calibri" w:cs="Arial"/>
        </w:rPr>
      </w:pPr>
      <w:r w:rsidRPr="35CD437B">
        <w:rPr>
          <w:rFonts w:ascii="Calibri" w:eastAsia="Calibri" w:hAnsi="Calibri" w:cs="Arial"/>
        </w:rPr>
        <w:t>There is a small risk that someone outside the research team could see your information. We will work to keep your information private and protect your identity.</w:t>
      </w:r>
    </w:p>
    <w:p w14:paraId="04DBD2A9" w14:textId="122D0075" w:rsidR="5478CBC2" w:rsidRDefault="46D3A6CA" w:rsidP="5478CBC2">
      <w:r w:rsidRPr="54DEBF4D">
        <w:rPr>
          <w:rFonts w:ascii="Calibri" w:eastAsia="Calibri" w:hAnsi="Calibri" w:cs="Arial"/>
        </w:rPr>
        <w:t xml:space="preserve">If you have questions, please contact </w:t>
      </w:r>
      <w:r w:rsidR="2076FB9A" w:rsidRPr="54DEBF4D">
        <w:rPr>
          <w:rFonts w:ascii="Calibri" w:eastAsia="Calibri" w:hAnsi="Calibri" w:cs="Arial"/>
        </w:rPr>
        <w:t>[</w:t>
      </w:r>
      <w:r w:rsidR="2076FB9A" w:rsidRPr="54DEBF4D">
        <w:rPr>
          <w:rFonts w:ascii="Calibri" w:eastAsia="Calibri" w:hAnsi="Calibri" w:cs="Calibri"/>
          <w:i/>
          <w:iCs/>
          <w:color w:val="FF0000"/>
        </w:rPr>
        <w:t>researcher’s name</w:t>
      </w:r>
      <w:r w:rsidR="2076FB9A" w:rsidRPr="54DEBF4D">
        <w:rPr>
          <w:rFonts w:ascii="Calibri" w:eastAsia="Calibri" w:hAnsi="Calibri" w:cs="Calibri"/>
        </w:rPr>
        <w:t>] at [</w:t>
      </w:r>
      <w:r w:rsidR="2076FB9A" w:rsidRPr="54DEBF4D">
        <w:rPr>
          <w:rFonts w:ascii="Calibri" w:eastAsia="Calibri" w:hAnsi="Calibri" w:cs="Calibri"/>
          <w:i/>
          <w:iCs/>
          <w:color w:val="FF0000"/>
        </w:rPr>
        <w:t>contact info</w:t>
      </w:r>
      <w:r w:rsidR="2076FB9A" w:rsidRPr="54DEBF4D">
        <w:rPr>
          <w:rFonts w:ascii="Calibri" w:eastAsia="Calibri" w:hAnsi="Calibri" w:cs="Calibri"/>
          <w:i/>
          <w:iCs/>
        </w:rPr>
        <w:t>].</w:t>
      </w:r>
      <w:r w:rsidRPr="54DEBF4D">
        <w:rPr>
          <w:rFonts w:ascii="Calibri" w:eastAsia="Calibri" w:hAnsi="Calibri" w:cs="Arial"/>
        </w:rPr>
        <w:t xml:space="preserve"> If you have questions about your rights, you can call the Chapman University Institutional Review Board at (714) 628-2833</w:t>
      </w:r>
      <w:r w:rsidR="00CF186F" w:rsidRPr="54DEBF4D">
        <w:rPr>
          <w:rFonts w:ascii="Calibri" w:eastAsia="Calibri" w:hAnsi="Calibri" w:cs="Arial"/>
        </w:rPr>
        <w:t xml:space="preserve"> or </w:t>
      </w:r>
      <w:r w:rsidR="00D54A4D" w:rsidRPr="54DEBF4D">
        <w:rPr>
          <w:rFonts w:ascii="Calibri" w:eastAsia="Calibri" w:hAnsi="Calibri" w:cs="Arial"/>
        </w:rPr>
        <w:t xml:space="preserve">write to </w:t>
      </w:r>
      <w:hyperlink r:id="rId11" w:history="1">
        <w:r w:rsidR="00F94001" w:rsidRPr="54DEBF4D">
          <w:rPr>
            <w:rStyle w:val="Hyperlink"/>
            <w:rFonts w:ascii="Calibri" w:eastAsia="Calibri" w:hAnsi="Calibri" w:cs="Arial"/>
          </w:rPr>
          <w:t>irb@chapman.edu</w:t>
        </w:r>
      </w:hyperlink>
      <w:r w:rsidRPr="54DEBF4D">
        <w:rPr>
          <w:rFonts w:ascii="Calibri" w:eastAsia="Calibri" w:hAnsi="Calibri" w:cs="Arial"/>
        </w:rPr>
        <w:t>.</w:t>
      </w:r>
    </w:p>
    <w:sectPr w:rsidR="5478CBC2" w:rsidSect="00996EEF">
      <w:headerReference w:type="default" r:id="rId12"/>
      <w:footerReference w:type="default" r:id="rId13"/>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9516C9" w14:textId="77777777" w:rsidR="00643137" w:rsidRDefault="00643137" w:rsidP="00E4632E">
      <w:pPr>
        <w:spacing w:after="0" w:line="240" w:lineRule="auto"/>
      </w:pPr>
      <w:r>
        <w:separator/>
      </w:r>
    </w:p>
  </w:endnote>
  <w:endnote w:type="continuationSeparator" w:id="0">
    <w:p w14:paraId="1E1F227B" w14:textId="77777777" w:rsidR="00643137" w:rsidRDefault="00643137" w:rsidP="00E463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quot;&quot;Arial&quot;,sans-serif&quot;,serif">
    <w:altName w:val="Cambria"/>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quot;Arial&quot;,sans-serif">
    <w:altName w:val="Cambria"/>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72977542"/>
      <w:docPartObj>
        <w:docPartGallery w:val="Page Numbers (Bottom of Page)"/>
        <w:docPartUnique/>
      </w:docPartObj>
    </w:sdtPr>
    <w:sdtContent>
      <w:sdt>
        <w:sdtPr>
          <w:id w:val="1728636285"/>
          <w:docPartObj>
            <w:docPartGallery w:val="Page Numbers (Top of Page)"/>
            <w:docPartUnique/>
          </w:docPartObj>
        </w:sdtPr>
        <w:sdtContent>
          <w:p w14:paraId="1F87C320" w14:textId="590C9E1B" w:rsidR="00113832" w:rsidRDefault="00113832">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3D462707" w14:textId="77777777" w:rsidR="00113832" w:rsidRDefault="0011383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0A0F4A" w14:textId="77777777" w:rsidR="00643137" w:rsidRDefault="00643137" w:rsidP="00E4632E">
      <w:pPr>
        <w:spacing w:after="0" w:line="240" w:lineRule="auto"/>
      </w:pPr>
      <w:r>
        <w:separator/>
      </w:r>
    </w:p>
  </w:footnote>
  <w:footnote w:type="continuationSeparator" w:id="0">
    <w:p w14:paraId="7A5C5766" w14:textId="77777777" w:rsidR="00643137" w:rsidRDefault="00643137" w:rsidP="00E4632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39836D" w14:textId="60F2D987" w:rsidR="00E4632E" w:rsidRDefault="00EB797F" w:rsidP="00E4632E">
    <w:pPr>
      <w:pStyle w:val="Header"/>
      <w:jc w:val="right"/>
    </w:pPr>
    <w:r>
      <w:t>Ver. 11Dec</w:t>
    </w:r>
    <w:r w:rsidR="0068364B">
      <w:t>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F5874F"/>
    <w:multiLevelType w:val="hybridMultilevel"/>
    <w:tmpl w:val="C656637A"/>
    <w:lvl w:ilvl="0" w:tplc="A430406E">
      <w:start w:val="1"/>
      <w:numFmt w:val="bullet"/>
      <w:lvlText w:val="-"/>
      <w:lvlJc w:val="left"/>
      <w:pPr>
        <w:ind w:left="720" w:hanging="360"/>
      </w:pPr>
      <w:rPr>
        <w:rFonts w:ascii="&quot;&quot;Arial&quot;,sans-serif&quot;,serif" w:hAnsi="&quot;&quot;Arial&quot;,sans-serif&quot;,serif" w:hint="default"/>
      </w:rPr>
    </w:lvl>
    <w:lvl w:ilvl="1" w:tplc="3594F2E8">
      <w:start w:val="1"/>
      <w:numFmt w:val="bullet"/>
      <w:lvlText w:val="o"/>
      <w:lvlJc w:val="left"/>
      <w:pPr>
        <w:ind w:left="1440" w:hanging="360"/>
      </w:pPr>
      <w:rPr>
        <w:rFonts w:ascii="Courier New" w:hAnsi="Courier New" w:hint="default"/>
      </w:rPr>
    </w:lvl>
    <w:lvl w:ilvl="2" w:tplc="3EF6EE76">
      <w:start w:val="1"/>
      <w:numFmt w:val="bullet"/>
      <w:lvlText w:val=""/>
      <w:lvlJc w:val="left"/>
      <w:pPr>
        <w:ind w:left="2160" w:hanging="360"/>
      </w:pPr>
      <w:rPr>
        <w:rFonts w:ascii="Wingdings" w:hAnsi="Wingdings" w:hint="default"/>
      </w:rPr>
    </w:lvl>
    <w:lvl w:ilvl="3" w:tplc="D8864412">
      <w:start w:val="1"/>
      <w:numFmt w:val="bullet"/>
      <w:lvlText w:val=""/>
      <w:lvlJc w:val="left"/>
      <w:pPr>
        <w:ind w:left="2880" w:hanging="360"/>
      </w:pPr>
      <w:rPr>
        <w:rFonts w:ascii="Symbol" w:hAnsi="Symbol" w:hint="default"/>
      </w:rPr>
    </w:lvl>
    <w:lvl w:ilvl="4" w:tplc="DE8E7AAA">
      <w:start w:val="1"/>
      <w:numFmt w:val="bullet"/>
      <w:lvlText w:val="o"/>
      <w:lvlJc w:val="left"/>
      <w:pPr>
        <w:ind w:left="3600" w:hanging="360"/>
      </w:pPr>
      <w:rPr>
        <w:rFonts w:ascii="Courier New" w:hAnsi="Courier New" w:hint="default"/>
      </w:rPr>
    </w:lvl>
    <w:lvl w:ilvl="5" w:tplc="6FD8481C">
      <w:start w:val="1"/>
      <w:numFmt w:val="bullet"/>
      <w:lvlText w:val=""/>
      <w:lvlJc w:val="left"/>
      <w:pPr>
        <w:ind w:left="4320" w:hanging="360"/>
      </w:pPr>
      <w:rPr>
        <w:rFonts w:ascii="Wingdings" w:hAnsi="Wingdings" w:hint="default"/>
      </w:rPr>
    </w:lvl>
    <w:lvl w:ilvl="6" w:tplc="AD5AD568">
      <w:start w:val="1"/>
      <w:numFmt w:val="bullet"/>
      <w:lvlText w:val=""/>
      <w:lvlJc w:val="left"/>
      <w:pPr>
        <w:ind w:left="5040" w:hanging="360"/>
      </w:pPr>
      <w:rPr>
        <w:rFonts w:ascii="Symbol" w:hAnsi="Symbol" w:hint="default"/>
      </w:rPr>
    </w:lvl>
    <w:lvl w:ilvl="7" w:tplc="7D9C66E0">
      <w:start w:val="1"/>
      <w:numFmt w:val="bullet"/>
      <w:lvlText w:val="o"/>
      <w:lvlJc w:val="left"/>
      <w:pPr>
        <w:ind w:left="5760" w:hanging="360"/>
      </w:pPr>
      <w:rPr>
        <w:rFonts w:ascii="Courier New" w:hAnsi="Courier New" w:hint="default"/>
      </w:rPr>
    </w:lvl>
    <w:lvl w:ilvl="8" w:tplc="0246823C">
      <w:start w:val="1"/>
      <w:numFmt w:val="bullet"/>
      <w:lvlText w:val=""/>
      <w:lvlJc w:val="left"/>
      <w:pPr>
        <w:ind w:left="6480" w:hanging="360"/>
      </w:pPr>
      <w:rPr>
        <w:rFonts w:ascii="Wingdings" w:hAnsi="Wingdings" w:hint="default"/>
      </w:rPr>
    </w:lvl>
  </w:abstractNum>
  <w:abstractNum w:abstractNumId="1" w15:restartNumberingAfterBreak="0">
    <w:nsid w:val="22AAC73C"/>
    <w:multiLevelType w:val="hybridMultilevel"/>
    <w:tmpl w:val="7242C696"/>
    <w:lvl w:ilvl="0" w:tplc="F62A3EDA">
      <w:start w:val="1"/>
      <w:numFmt w:val="bullet"/>
      <w:lvlText w:val="-"/>
      <w:lvlJc w:val="left"/>
      <w:pPr>
        <w:ind w:left="720" w:hanging="360"/>
      </w:pPr>
      <w:rPr>
        <w:rFonts w:ascii="&quot;Arial&quot;,sans-serif" w:hAnsi="&quot;Arial&quot;,sans-serif" w:hint="default"/>
      </w:rPr>
    </w:lvl>
    <w:lvl w:ilvl="1" w:tplc="869C8386">
      <w:start w:val="1"/>
      <w:numFmt w:val="bullet"/>
      <w:lvlText w:val="o"/>
      <w:lvlJc w:val="left"/>
      <w:pPr>
        <w:ind w:left="1440" w:hanging="360"/>
      </w:pPr>
      <w:rPr>
        <w:rFonts w:ascii="Courier New" w:hAnsi="Courier New" w:hint="default"/>
      </w:rPr>
    </w:lvl>
    <w:lvl w:ilvl="2" w:tplc="149266B8">
      <w:start w:val="1"/>
      <w:numFmt w:val="bullet"/>
      <w:lvlText w:val=""/>
      <w:lvlJc w:val="left"/>
      <w:pPr>
        <w:ind w:left="2160" w:hanging="360"/>
      </w:pPr>
      <w:rPr>
        <w:rFonts w:ascii="Wingdings" w:hAnsi="Wingdings" w:hint="default"/>
      </w:rPr>
    </w:lvl>
    <w:lvl w:ilvl="3" w:tplc="09566C16">
      <w:start w:val="1"/>
      <w:numFmt w:val="bullet"/>
      <w:lvlText w:val=""/>
      <w:lvlJc w:val="left"/>
      <w:pPr>
        <w:ind w:left="2880" w:hanging="360"/>
      </w:pPr>
      <w:rPr>
        <w:rFonts w:ascii="Symbol" w:hAnsi="Symbol" w:hint="default"/>
      </w:rPr>
    </w:lvl>
    <w:lvl w:ilvl="4" w:tplc="2842CE18">
      <w:start w:val="1"/>
      <w:numFmt w:val="bullet"/>
      <w:lvlText w:val="o"/>
      <w:lvlJc w:val="left"/>
      <w:pPr>
        <w:ind w:left="3600" w:hanging="360"/>
      </w:pPr>
      <w:rPr>
        <w:rFonts w:ascii="Courier New" w:hAnsi="Courier New" w:hint="default"/>
      </w:rPr>
    </w:lvl>
    <w:lvl w:ilvl="5" w:tplc="1D70C29E">
      <w:start w:val="1"/>
      <w:numFmt w:val="bullet"/>
      <w:lvlText w:val=""/>
      <w:lvlJc w:val="left"/>
      <w:pPr>
        <w:ind w:left="4320" w:hanging="360"/>
      </w:pPr>
      <w:rPr>
        <w:rFonts w:ascii="Wingdings" w:hAnsi="Wingdings" w:hint="default"/>
      </w:rPr>
    </w:lvl>
    <w:lvl w:ilvl="6" w:tplc="A25E81D6">
      <w:start w:val="1"/>
      <w:numFmt w:val="bullet"/>
      <w:lvlText w:val=""/>
      <w:lvlJc w:val="left"/>
      <w:pPr>
        <w:ind w:left="5040" w:hanging="360"/>
      </w:pPr>
      <w:rPr>
        <w:rFonts w:ascii="Symbol" w:hAnsi="Symbol" w:hint="default"/>
      </w:rPr>
    </w:lvl>
    <w:lvl w:ilvl="7" w:tplc="6A2EDCDC">
      <w:start w:val="1"/>
      <w:numFmt w:val="bullet"/>
      <w:lvlText w:val="o"/>
      <w:lvlJc w:val="left"/>
      <w:pPr>
        <w:ind w:left="5760" w:hanging="360"/>
      </w:pPr>
      <w:rPr>
        <w:rFonts w:ascii="Courier New" w:hAnsi="Courier New" w:hint="default"/>
      </w:rPr>
    </w:lvl>
    <w:lvl w:ilvl="8" w:tplc="9D7AECC4">
      <w:start w:val="1"/>
      <w:numFmt w:val="bullet"/>
      <w:lvlText w:val=""/>
      <w:lvlJc w:val="left"/>
      <w:pPr>
        <w:ind w:left="6480" w:hanging="360"/>
      </w:pPr>
      <w:rPr>
        <w:rFonts w:ascii="Wingdings" w:hAnsi="Wingdings" w:hint="default"/>
      </w:rPr>
    </w:lvl>
  </w:abstractNum>
  <w:abstractNum w:abstractNumId="2" w15:restartNumberingAfterBreak="0">
    <w:nsid w:val="3D723C6A"/>
    <w:multiLevelType w:val="hybridMultilevel"/>
    <w:tmpl w:val="F454E3B8"/>
    <w:lvl w:ilvl="0" w:tplc="BABAF54E">
      <w:start w:val="1"/>
      <w:numFmt w:val="bullet"/>
      <w:lvlText w:val="-"/>
      <w:lvlJc w:val="left"/>
      <w:pPr>
        <w:ind w:left="720" w:hanging="360"/>
      </w:pPr>
      <w:rPr>
        <w:rFonts w:ascii="&quot;Arial&quot;,sans-serif" w:hAnsi="&quot;Arial&quot;,sans-serif" w:hint="default"/>
      </w:rPr>
    </w:lvl>
    <w:lvl w:ilvl="1" w:tplc="773841D6">
      <w:start w:val="1"/>
      <w:numFmt w:val="bullet"/>
      <w:lvlText w:val="o"/>
      <w:lvlJc w:val="left"/>
      <w:pPr>
        <w:ind w:left="1440" w:hanging="360"/>
      </w:pPr>
      <w:rPr>
        <w:rFonts w:ascii="Courier New" w:hAnsi="Courier New" w:hint="default"/>
      </w:rPr>
    </w:lvl>
    <w:lvl w:ilvl="2" w:tplc="24A66186">
      <w:start w:val="1"/>
      <w:numFmt w:val="bullet"/>
      <w:lvlText w:val=""/>
      <w:lvlJc w:val="left"/>
      <w:pPr>
        <w:ind w:left="2160" w:hanging="360"/>
      </w:pPr>
      <w:rPr>
        <w:rFonts w:ascii="Wingdings" w:hAnsi="Wingdings" w:hint="default"/>
      </w:rPr>
    </w:lvl>
    <w:lvl w:ilvl="3" w:tplc="C4B4B786">
      <w:start w:val="1"/>
      <w:numFmt w:val="bullet"/>
      <w:lvlText w:val=""/>
      <w:lvlJc w:val="left"/>
      <w:pPr>
        <w:ind w:left="2880" w:hanging="360"/>
      </w:pPr>
      <w:rPr>
        <w:rFonts w:ascii="Symbol" w:hAnsi="Symbol" w:hint="default"/>
      </w:rPr>
    </w:lvl>
    <w:lvl w:ilvl="4" w:tplc="0214384E">
      <w:start w:val="1"/>
      <w:numFmt w:val="bullet"/>
      <w:lvlText w:val="o"/>
      <w:lvlJc w:val="left"/>
      <w:pPr>
        <w:ind w:left="3600" w:hanging="360"/>
      </w:pPr>
      <w:rPr>
        <w:rFonts w:ascii="Courier New" w:hAnsi="Courier New" w:hint="default"/>
      </w:rPr>
    </w:lvl>
    <w:lvl w:ilvl="5" w:tplc="80CE064A">
      <w:start w:val="1"/>
      <w:numFmt w:val="bullet"/>
      <w:lvlText w:val=""/>
      <w:lvlJc w:val="left"/>
      <w:pPr>
        <w:ind w:left="4320" w:hanging="360"/>
      </w:pPr>
      <w:rPr>
        <w:rFonts w:ascii="Wingdings" w:hAnsi="Wingdings" w:hint="default"/>
      </w:rPr>
    </w:lvl>
    <w:lvl w:ilvl="6" w:tplc="AD0C41BE">
      <w:start w:val="1"/>
      <w:numFmt w:val="bullet"/>
      <w:lvlText w:val=""/>
      <w:lvlJc w:val="left"/>
      <w:pPr>
        <w:ind w:left="5040" w:hanging="360"/>
      </w:pPr>
      <w:rPr>
        <w:rFonts w:ascii="Symbol" w:hAnsi="Symbol" w:hint="default"/>
      </w:rPr>
    </w:lvl>
    <w:lvl w:ilvl="7" w:tplc="5FFE04D6">
      <w:start w:val="1"/>
      <w:numFmt w:val="bullet"/>
      <w:lvlText w:val="o"/>
      <w:lvlJc w:val="left"/>
      <w:pPr>
        <w:ind w:left="5760" w:hanging="360"/>
      </w:pPr>
      <w:rPr>
        <w:rFonts w:ascii="Courier New" w:hAnsi="Courier New" w:hint="default"/>
      </w:rPr>
    </w:lvl>
    <w:lvl w:ilvl="8" w:tplc="E780AC12">
      <w:start w:val="1"/>
      <w:numFmt w:val="bullet"/>
      <w:lvlText w:val=""/>
      <w:lvlJc w:val="left"/>
      <w:pPr>
        <w:ind w:left="6480" w:hanging="360"/>
      </w:pPr>
      <w:rPr>
        <w:rFonts w:ascii="Wingdings" w:hAnsi="Wingdings" w:hint="default"/>
      </w:rPr>
    </w:lvl>
  </w:abstractNum>
  <w:abstractNum w:abstractNumId="3" w15:restartNumberingAfterBreak="0">
    <w:nsid w:val="42FF6C9C"/>
    <w:multiLevelType w:val="hybridMultilevel"/>
    <w:tmpl w:val="B5400966"/>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4" w15:restartNumberingAfterBreak="0">
    <w:nsid w:val="5891DF0F"/>
    <w:multiLevelType w:val="hybridMultilevel"/>
    <w:tmpl w:val="B35C5926"/>
    <w:lvl w:ilvl="0" w:tplc="64E29ED4">
      <w:start w:val="1"/>
      <w:numFmt w:val="bullet"/>
      <w:lvlText w:val="-"/>
      <w:lvlJc w:val="left"/>
      <w:pPr>
        <w:ind w:left="720" w:hanging="360"/>
      </w:pPr>
      <w:rPr>
        <w:rFonts w:ascii="&quot;Arial&quot;,sans-serif" w:hAnsi="&quot;Arial&quot;,sans-serif" w:hint="default"/>
      </w:rPr>
    </w:lvl>
    <w:lvl w:ilvl="1" w:tplc="980A4196">
      <w:start w:val="1"/>
      <w:numFmt w:val="bullet"/>
      <w:lvlText w:val="o"/>
      <w:lvlJc w:val="left"/>
      <w:pPr>
        <w:ind w:left="1440" w:hanging="360"/>
      </w:pPr>
      <w:rPr>
        <w:rFonts w:ascii="Courier New" w:hAnsi="Courier New" w:hint="default"/>
      </w:rPr>
    </w:lvl>
    <w:lvl w:ilvl="2" w:tplc="98BABC22">
      <w:start w:val="1"/>
      <w:numFmt w:val="bullet"/>
      <w:lvlText w:val=""/>
      <w:lvlJc w:val="left"/>
      <w:pPr>
        <w:ind w:left="2160" w:hanging="360"/>
      </w:pPr>
      <w:rPr>
        <w:rFonts w:ascii="Wingdings" w:hAnsi="Wingdings" w:hint="default"/>
      </w:rPr>
    </w:lvl>
    <w:lvl w:ilvl="3" w:tplc="E5B4CF84">
      <w:start w:val="1"/>
      <w:numFmt w:val="bullet"/>
      <w:lvlText w:val=""/>
      <w:lvlJc w:val="left"/>
      <w:pPr>
        <w:ind w:left="2880" w:hanging="360"/>
      </w:pPr>
      <w:rPr>
        <w:rFonts w:ascii="Symbol" w:hAnsi="Symbol" w:hint="default"/>
      </w:rPr>
    </w:lvl>
    <w:lvl w:ilvl="4" w:tplc="709A554A">
      <w:start w:val="1"/>
      <w:numFmt w:val="bullet"/>
      <w:lvlText w:val="o"/>
      <w:lvlJc w:val="left"/>
      <w:pPr>
        <w:ind w:left="3600" w:hanging="360"/>
      </w:pPr>
      <w:rPr>
        <w:rFonts w:ascii="Courier New" w:hAnsi="Courier New" w:hint="default"/>
      </w:rPr>
    </w:lvl>
    <w:lvl w:ilvl="5" w:tplc="92D0BDC6">
      <w:start w:val="1"/>
      <w:numFmt w:val="bullet"/>
      <w:lvlText w:val=""/>
      <w:lvlJc w:val="left"/>
      <w:pPr>
        <w:ind w:left="4320" w:hanging="360"/>
      </w:pPr>
      <w:rPr>
        <w:rFonts w:ascii="Wingdings" w:hAnsi="Wingdings" w:hint="default"/>
      </w:rPr>
    </w:lvl>
    <w:lvl w:ilvl="6" w:tplc="C9F2E77A">
      <w:start w:val="1"/>
      <w:numFmt w:val="bullet"/>
      <w:lvlText w:val=""/>
      <w:lvlJc w:val="left"/>
      <w:pPr>
        <w:ind w:left="5040" w:hanging="360"/>
      </w:pPr>
      <w:rPr>
        <w:rFonts w:ascii="Symbol" w:hAnsi="Symbol" w:hint="default"/>
      </w:rPr>
    </w:lvl>
    <w:lvl w:ilvl="7" w:tplc="CEE2441E">
      <w:start w:val="1"/>
      <w:numFmt w:val="bullet"/>
      <w:lvlText w:val="o"/>
      <w:lvlJc w:val="left"/>
      <w:pPr>
        <w:ind w:left="5760" w:hanging="360"/>
      </w:pPr>
      <w:rPr>
        <w:rFonts w:ascii="Courier New" w:hAnsi="Courier New" w:hint="default"/>
      </w:rPr>
    </w:lvl>
    <w:lvl w:ilvl="8" w:tplc="830616CE">
      <w:start w:val="1"/>
      <w:numFmt w:val="bullet"/>
      <w:lvlText w:val=""/>
      <w:lvlJc w:val="left"/>
      <w:pPr>
        <w:ind w:left="6480" w:hanging="360"/>
      </w:pPr>
      <w:rPr>
        <w:rFonts w:ascii="Wingdings" w:hAnsi="Wingdings" w:hint="default"/>
      </w:rPr>
    </w:lvl>
  </w:abstractNum>
  <w:abstractNum w:abstractNumId="5" w15:restartNumberingAfterBreak="0">
    <w:nsid w:val="6D3DFCE5"/>
    <w:multiLevelType w:val="hybridMultilevel"/>
    <w:tmpl w:val="39FA7AE0"/>
    <w:lvl w:ilvl="0" w:tplc="88F24D82">
      <w:start w:val="1"/>
      <w:numFmt w:val="bullet"/>
      <w:lvlText w:val="·"/>
      <w:lvlJc w:val="left"/>
      <w:pPr>
        <w:ind w:left="720" w:hanging="360"/>
      </w:pPr>
      <w:rPr>
        <w:rFonts w:ascii="Symbol" w:hAnsi="Symbol" w:hint="default"/>
      </w:rPr>
    </w:lvl>
    <w:lvl w:ilvl="1" w:tplc="F2B4AA7E">
      <w:start w:val="1"/>
      <w:numFmt w:val="bullet"/>
      <w:lvlText w:val="o"/>
      <w:lvlJc w:val="left"/>
      <w:pPr>
        <w:ind w:left="1440" w:hanging="360"/>
      </w:pPr>
      <w:rPr>
        <w:rFonts w:ascii="Courier New" w:hAnsi="Courier New" w:hint="default"/>
      </w:rPr>
    </w:lvl>
    <w:lvl w:ilvl="2" w:tplc="11E84E1E">
      <w:start w:val="1"/>
      <w:numFmt w:val="bullet"/>
      <w:lvlText w:val=""/>
      <w:lvlJc w:val="left"/>
      <w:pPr>
        <w:ind w:left="2160" w:hanging="360"/>
      </w:pPr>
      <w:rPr>
        <w:rFonts w:ascii="Wingdings" w:hAnsi="Wingdings" w:hint="default"/>
      </w:rPr>
    </w:lvl>
    <w:lvl w:ilvl="3" w:tplc="29ECA398">
      <w:start w:val="1"/>
      <w:numFmt w:val="bullet"/>
      <w:lvlText w:val=""/>
      <w:lvlJc w:val="left"/>
      <w:pPr>
        <w:ind w:left="2880" w:hanging="360"/>
      </w:pPr>
      <w:rPr>
        <w:rFonts w:ascii="Symbol" w:hAnsi="Symbol" w:hint="default"/>
      </w:rPr>
    </w:lvl>
    <w:lvl w:ilvl="4" w:tplc="A09A9E2E">
      <w:start w:val="1"/>
      <w:numFmt w:val="bullet"/>
      <w:lvlText w:val="o"/>
      <w:lvlJc w:val="left"/>
      <w:pPr>
        <w:ind w:left="3600" w:hanging="360"/>
      </w:pPr>
      <w:rPr>
        <w:rFonts w:ascii="Courier New" w:hAnsi="Courier New" w:hint="default"/>
      </w:rPr>
    </w:lvl>
    <w:lvl w:ilvl="5" w:tplc="D8A4C3BC">
      <w:start w:val="1"/>
      <w:numFmt w:val="bullet"/>
      <w:lvlText w:val=""/>
      <w:lvlJc w:val="left"/>
      <w:pPr>
        <w:ind w:left="4320" w:hanging="360"/>
      </w:pPr>
      <w:rPr>
        <w:rFonts w:ascii="Wingdings" w:hAnsi="Wingdings" w:hint="default"/>
      </w:rPr>
    </w:lvl>
    <w:lvl w:ilvl="6" w:tplc="769A723A">
      <w:start w:val="1"/>
      <w:numFmt w:val="bullet"/>
      <w:lvlText w:val=""/>
      <w:lvlJc w:val="left"/>
      <w:pPr>
        <w:ind w:left="5040" w:hanging="360"/>
      </w:pPr>
      <w:rPr>
        <w:rFonts w:ascii="Symbol" w:hAnsi="Symbol" w:hint="default"/>
      </w:rPr>
    </w:lvl>
    <w:lvl w:ilvl="7" w:tplc="9DA407C6">
      <w:start w:val="1"/>
      <w:numFmt w:val="bullet"/>
      <w:lvlText w:val="o"/>
      <w:lvlJc w:val="left"/>
      <w:pPr>
        <w:ind w:left="5760" w:hanging="360"/>
      </w:pPr>
      <w:rPr>
        <w:rFonts w:ascii="Courier New" w:hAnsi="Courier New" w:hint="default"/>
      </w:rPr>
    </w:lvl>
    <w:lvl w:ilvl="8" w:tplc="9D126802">
      <w:start w:val="1"/>
      <w:numFmt w:val="bullet"/>
      <w:lvlText w:val=""/>
      <w:lvlJc w:val="left"/>
      <w:pPr>
        <w:ind w:left="6480" w:hanging="360"/>
      </w:pPr>
      <w:rPr>
        <w:rFonts w:ascii="Wingdings" w:hAnsi="Wingdings" w:hint="default"/>
      </w:rPr>
    </w:lvl>
  </w:abstractNum>
  <w:num w:numId="1" w16cid:durableId="837690521">
    <w:abstractNumId w:val="5"/>
  </w:num>
  <w:num w:numId="2" w16cid:durableId="800654590">
    <w:abstractNumId w:val="0"/>
  </w:num>
  <w:num w:numId="3" w16cid:durableId="787159329">
    <w:abstractNumId w:val="4"/>
  </w:num>
  <w:num w:numId="4" w16cid:durableId="786775860">
    <w:abstractNumId w:val="1"/>
  </w:num>
  <w:num w:numId="5" w16cid:durableId="2108691645">
    <w:abstractNumId w:val="2"/>
  </w:num>
  <w:num w:numId="6" w16cid:durableId="166338555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52F3D5D1"/>
    <w:rsid w:val="00005862"/>
    <w:rsid w:val="00043AB0"/>
    <w:rsid w:val="00090C90"/>
    <w:rsid w:val="000C7AE4"/>
    <w:rsid w:val="00113832"/>
    <w:rsid w:val="0012542B"/>
    <w:rsid w:val="00135BEB"/>
    <w:rsid w:val="001568B6"/>
    <w:rsid w:val="00183635"/>
    <w:rsid w:val="00194557"/>
    <w:rsid w:val="001C1476"/>
    <w:rsid w:val="001D0FA9"/>
    <w:rsid w:val="001D2B7D"/>
    <w:rsid w:val="001F06C4"/>
    <w:rsid w:val="001F3037"/>
    <w:rsid w:val="001F374D"/>
    <w:rsid w:val="00250A60"/>
    <w:rsid w:val="0026735B"/>
    <w:rsid w:val="002A5A45"/>
    <w:rsid w:val="002B2E8D"/>
    <w:rsid w:val="002D2BF7"/>
    <w:rsid w:val="00332CC0"/>
    <w:rsid w:val="00347287"/>
    <w:rsid w:val="00350C76"/>
    <w:rsid w:val="00367469"/>
    <w:rsid w:val="003706DE"/>
    <w:rsid w:val="00381355"/>
    <w:rsid w:val="00394E5A"/>
    <w:rsid w:val="003B2F9A"/>
    <w:rsid w:val="003F12DC"/>
    <w:rsid w:val="00401748"/>
    <w:rsid w:val="0041138F"/>
    <w:rsid w:val="00432DF1"/>
    <w:rsid w:val="00445957"/>
    <w:rsid w:val="004701A9"/>
    <w:rsid w:val="004721F6"/>
    <w:rsid w:val="00473BE2"/>
    <w:rsid w:val="0050166E"/>
    <w:rsid w:val="00523DE7"/>
    <w:rsid w:val="00537F92"/>
    <w:rsid w:val="005860B4"/>
    <w:rsid w:val="00597EE6"/>
    <w:rsid w:val="005E51B2"/>
    <w:rsid w:val="005F6470"/>
    <w:rsid w:val="00626E3A"/>
    <w:rsid w:val="00643137"/>
    <w:rsid w:val="00682C0A"/>
    <w:rsid w:val="0068364B"/>
    <w:rsid w:val="006D41FA"/>
    <w:rsid w:val="006D4D11"/>
    <w:rsid w:val="007154A3"/>
    <w:rsid w:val="00744280"/>
    <w:rsid w:val="00744B06"/>
    <w:rsid w:val="00750F89"/>
    <w:rsid w:val="007877FB"/>
    <w:rsid w:val="008165D4"/>
    <w:rsid w:val="00824737"/>
    <w:rsid w:val="008261C0"/>
    <w:rsid w:val="00833E30"/>
    <w:rsid w:val="00837292"/>
    <w:rsid w:val="00863609"/>
    <w:rsid w:val="00894C6A"/>
    <w:rsid w:val="00932296"/>
    <w:rsid w:val="00936C7D"/>
    <w:rsid w:val="00986A37"/>
    <w:rsid w:val="00993C27"/>
    <w:rsid w:val="00996EEF"/>
    <w:rsid w:val="009A56FF"/>
    <w:rsid w:val="009C14FD"/>
    <w:rsid w:val="00A54E6B"/>
    <w:rsid w:val="00A62AEA"/>
    <w:rsid w:val="00A848E8"/>
    <w:rsid w:val="00AE3484"/>
    <w:rsid w:val="00B005E3"/>
    <w:rsid w:val="00B255A6"/>
    <w:rsid w:val="00B419CE"/>
    <w:rsid w:val="00B801EB"/>
    <w:rsid w:val="00B85550"/>
    <w:rsid w:val="00C22373"/>
    <w:rsid w:val="00C47E28"/>
    <w:rsid w:val="00C66D91"/>
    <w:rsid w:val="00CA59C7"/>
    <w:rsid w:val="00CD5FCD"/>
    <w:rsid w:val="00CE1652"/>
    <w:rsid w:val="00CF186F"/>
    <w:rsid w:val="00CF4556"/>
    <w:rsid w:val="00D41D86"/>
    <w:rsid w:val="00D54A4D"/>
    <w:rsid w:val="00D762EA"/>
    <w:rsid w:val="00D7743B"/>
    <w:rsid w:val="00DF1160"/>
    <w:rsid w:val="00DF7880"/>
    <w:rsid w:val="00E0790B"/>
    <w:rsid w:val="00E15B9F"/>
    <w:rsid w:val="00E4632E"/>
    <w:rsid w:val="00E61BB2"/>
    <w:rsid w:val="00EB4FF8"/>
    <w:rsid w:val="00EB797F"/>
    <w:rsid w:val="00EF5621"/>
    <w:rsid w:val="00F004F4"/>
    <w:rsid w:val="00F10938"/>
    <w:rsid w:val="00F94001"/>
    <w:rsid w:val="00FE0F79"/>
    <w:rsid w:val="00FE2374"/>
    <w:rsid w:val="00FF7C72"/>
    <w:rsid w:val="0144DB24"/>
    <w:rsid w:val="03DC5E06"/>
    <w:rsid w:val="053A2C7F"/>
    <w:rsid w:val="09BAFDB2"/>
    <w:rsid w:val="0AF3FF50"/>
    <w:rsid w:val="111BD6CF"/>
    <w:rsid w:val="121C9B01"/>
    <w:rsid w:val="2076FB9A"/>
    <w:rsid w:val="20E55AD7"/>
    <w:rsid w:val="211A2E06"/>
    <w:rsid w:val="227F6923"/>
    <w:rsid w:val="2652ECE5"/>
    <w:rsid w:val="2A2C2FF6"/>
    <w:rsid w:val="2A52FD54"/>
    <w:rsid w:val="2F6C6498"/>
    <w:rsid w:val="311E54B3"/>
    <w:rsid w:val="352D8ABC"/>
    <w:rsid w:val="35CD437B"/>
    <w:rsid w:val="3762DB9D"/>
    <w:rsid w:val="39A2A9AC"/>
    <w:rsid w:val="3A1E61DB"/>
    <w:rsid w:val="3BC69286"/>
    <w:rsid w:val="3CB784CA"/>
    <w:rsid w:val="3CCCE9BD"/>
    <w:rsid w:val="3DA08F2D"/>
    <w:rsid w:val="3FC6764F"/>
    <w:rsid w:val="3FE4B0FC"/>
    <w:rsid w:val="40A13F99"/>
    <w:rsid w:val="44A96E52"/>
    <w:rsid w:val="46D3A6CA"/>
    <w:rsid w:val="4CC59673"/>
    <w:rsid w:val="4EB36307"/>
    <w:rsid w:val="5265FAD8"/>
    <w:rsid w:val="52DB09FA"/>
    <w:rsid w:val="52F3D5D1"/>
    <w:rsid w:val="5478CBC2"/>
    <w:rsid w:val="54DEBF4D"/>
    <w:rsid w:val="55F40421"/>
    <w:rsid w:val="5F410EF8"/>
    <w:rsid w:val="62839CA1"/>
    <w:rsid w:val="63D3B0D1"/>
    <w:rsid w:val="71777979"/>
    <w:rsid w:val="723C2E8E"/>
    <w:rsid w:val="72CF082B"/>
    <w:rsid w:val="7494DE9C"/>
    <w:rsid w:val="74C96112"/>
    <w:rsid w:val="7533BCA8"/>
    <w:rsid w:val="78E4B0ED"/>
    <w:rsid w:val="7983ECDC"/>
    <w:rsid w:val="79BAECE1"/>
    <w:rsid w:val="7D02CF8D"/>
    <w:rsid w:val="7D753EA2"/>
    <w:rsid w:val="7E9EDCF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F3D5D1"/>
  <w15:chartTrackingRefBased/>
  <w15:docId w15:val="{74588F68-EE9E-4A13-BAEC-D25277D850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Pr>
      <w:color w:val="0563C1" w:themeColor="hyperlink"/>
      <w:u w:val="single"/>
    </w:rPr>
  </w:style>
  <w:style w:type="paragraph" w:styleId="ListParagraph">
    <w:name w:val="List Paragraph"/>
    <w:basedOn w:val="Normal"/>
    <w:uiPriority w:val="34"/>
    <w:qFormat/>
    <w:pPr>
      <w:ind w:left="720"/>
      <w:contextualSpacing/>
    </w:pPr>
  </w:style>
  <w:style w:type="paragraph" w:styleId="Header">
    <w:name w:val="header"/>
    <w:basedOn w:val="Normal"/>
    <w:link w:val="HeaderChar"/>
    <w:uiPriority w:val="99"/>
    <w:unhideWhenUsed/>
    <w:rsid w:val="00E4632E"/>
    <w:pPr>
      <w:tabs>
        <w:tab w:val="center" w:pos="4680"/>
        <w:tab w:val="right" w:pos="9360"/>
      </w:tabs>
      <w:spacing w:after="0" w:line="240" w:lineRule="auto"/>
    </w:pPr>
  </w:style>
  <w:style w:type="character" w:customStyle="1" w:styleId="HeaderChar">
    <w:name w:val="Header Char"/>
    <w:basedOn w:val="DefaultParagraphFont"/>
    <w:link w:val="Header"/>
    <w:uiPriority w:val="99"/>
    <w:rsid w:val="00E4632E"/>
  </w:style>
  <w:style w:type="paragraph" w:styleId="Footer">
    <w:name w:val="footer"/>
    <w:basedOn w:val="Normal"/>
    <w:link w:val="FooterChar"/>
    <w:uiPriority w:val="99"/>
    <w:unhideWhenUsed/>
    <w:rsid w:val="00E4632E"/>
    <w:pPr>
      <w:tabs>
        <w:tab w:val="center" w:pos="4680"/>
        <w:tab w:val="right" w:pos="9360"/>
      </w:tabs>
      <w:spacing w:after="0" w:line="240" w:lineRule="auto"/>
    </w:pPr>
  </w:style>
  <w:style w:type="character" w:customStyle="1" w:styleId="FooterChar">
    <w:name w:val="Footer Char"/>
    <w:basedOn w:val="DefaultParagraphFont"/>
    <w:link w:val="Footer"/>
    <w:uiPriority w:val="99"/>
    <w:rsid w:val="00E4632E"/>
  </w:style>
  <w:style w:type="character" w:customStyle="1" w:styleId="contentpasted0">
    <w:name w:val="contentpasted0"/>
    <w:basedOn w:val="DefaultParagraphFont"/>
    <w:rsid w:val="00DF7880"/>
  </w:style>
  <w:style w:type="paragraph" w:customStyle="1" w:styleId="elementtoproof">
    <w:name w:val="elementtoproof"/>
    <w:basedOn w:val="Normal"/>
    <w:rsid w:val="009C14FD"/>
    <w:pPr>
      <w:spacing w:after="0" w:line="240" w:lineRule="auto"/>
    </w:pPr>
    <w:rPr>
      <w:rFonts w:ascii="Aptos" w:hAnsi="Aptos" w:cs="Aptos"/>
      <w:sz w:val="24"/>
      <w:szCs w:val="24"/>
    </w:rPr>
  </w:style>
  <w:style w:type="paragraph" w:styleId="Revision">
    <w:name w:val="Revision"/>
    <w:hidden/>
    <w:uiPriority w:val="99"/>
    <w:semiHidden/>
    <w:rsid w:val="00936C7D"/>
    <w:pPr>
      <w:spacing w:after="0" w:line="240" w:lineRule="auto"/>
    </w:pPr>
  </w:style>
  <w:style w:type="character" w:styleId="CommentReference">
    <w:name w:val="annotation reference"/>
    <w:basedOn w:val="DefaultParagraphFont"/>
    <w:uiPriority w:val="99"/>
    <w:semiHidden/>
    <w:unhideWhenUsed/>
    <w:rsid w:val="003706DE"/>
    <w:rPr>
      <w:sz w:val="16"/>
      <w:szCs w:val="16"/>
    </w:rPr>
  </w:style>
  <w:style w:type="paragraph" w:styleId="CommentText">
    <w:name w:val="annotation text"/>
    <w:basedOn w:val="Normal"/>
    <w:link w:val="CommentTextChar"/>
    <w:uiPriority w:val="99"/>
    <w:unhideWhenUsed/>
    <w:rsid w:val="003706DE"/>
    <w:pPr>
      <w:spacing w:line="240" w:lineRule="auto"/>
    </w:pPr>
    <w:rPr>
      <w:sz w:val="20"/>
      <w:szCs w:val="20"/>
    </w:rPr>
  </w:style>
  <w:style w:type="character" w:customStyle="1" w:styleId="CommentTextChar">
    <w:name w:val="Comment Text Char"/>
    <w:basedOn w:val="DefaultParagraphFont"/>
    <w:link w:val="CommentText"/>
    <w:uiPriority w:val="99"/>
    <w:rsid w:val="003706DE"/>
    <w:rPr>
      <w:sz w:val="20"/>
      <w:szCs w:val="20"/>
    </w:rPr>
  </w:style>
  <w:style w:type="paragraph" w:styleId="CommentSubject">
    <w:name w:val="annotation subject"/>
    <w:basedOn w:val="CommentText"/>
    <w:next w:val="CommentText"/>
    <w:link w:val="CommentSubjectChar"/>
    <w:uiPriority w:val="99"/>
    <w:semiHidden/>
    <w:unhideWhenUsed/>
    <w:rsid w:val="003706DE"/>
    <w:rPr>
      <w:b/>
      <w:bCs/>
    </w:rPr>
  </w:style>
  <w:style w:type="character" w:customStyle="1" w:styleId="CommentSubjectChar">
    <w:name w:val="Comment Subject Char"/>
    <w:basedOn w:val="CommentTextChar"/>
    <w:link w:val="CommentSubject"/>
    <w:uiPriority w:val="99"/>
    <w:semiHidden/>
    <w:rsid w:val="003706DE"/>
    <w:rPr>
      <w:b/>
      <w:bCs/>
      <w:sz w:val="20"/>
      <w:szCs w:val="20"/>
    </w:rPr>
  </w:style>
  <w:style w:type="character" w:styleId="UnresolvedMention">
    <w:name w:val="Unresolved Mention"/>
    <w:basedOn w:val="DefaultParagraphFont"/>
    <w:uiPriority w:val="99"/>
    <w:semiHidden/>
    <w:unhideWhenUsed/>
    <w:rsid w:val="00CF455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6086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chapman0.sharepoint.com/sites/OOR-ResearchIntegrity/Shared%20Documents/Research%20Integrity/Research%20Compliance/_IRB/Templates%20&amp;%20Forms/Forms/info%20sheet,%20consent,%20assent/Revised%20forms%202025/info%20sheet/draft/irb@chapman.edu"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www.chapman.edu/research/integrity/irb/forms-and-instructions.aspx"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63062B385B87F4D8E7DA323C4B74708" ma:contentTypeVersion="14" ma:contentTypeDescription="Create a new document." ma:contentTypeScope="" ma:versionID="2392ce08c2c013d44d96acd612f63b84">
  <xsd:schema xmlns:xsd="http://www.w3.org/2001/XMLSchema" xmlns:xs="http://www.w3.org/2001/XMLSchema" xmlns:p="http://schemas.microsoft.com/office/2006/metadata/properties" xmlns:ns2="9c7942cc-054c-485b-8e91-c668de4106eb" xmlns:ns3="8018e8d6-a24f-4afb-b048-495f3dabf39f" targetNamespace="http://schemas.microsoft.com/office/2006/metadata/properties" ma:root="true" ma:fieldsID="d28777b6a481e06f90546c43a654c821" ns2:_="" ns3:_="">
    <xsd:import namespace="9c7942cc-054c-485b-8e91-c668de4106eb"/>
    <xsd:import namespace="8018e8d6-a24f-4afb-b048-495f3dabf39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lcf76f155ced4ddcb4097134ff3c332f" minOccurs="0"/>
                <xsd:element ref="ns2:MediaServiceOCR" minOccurs="0"/>
                <xsd:element ref="ns2:MediaServiceGenerationTime" minOccurs="0"/>
                <xsd:element ref="ns2:MediaServiceEventHashCode" minOccurs="0"/>
                <xsd:element ref="ns2:MediaServiceLocation"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7942cc-054c-485b-8e91-c668de4106e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87e689ab-e6c1-495a-909d-6e26ff4bb3b8"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018e8d6-a24f-4afb-b048-495f3dabf39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c7942cc-054c-485b-8e91-c668de4106eb">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3B7B15C-8590-4DFD-B85A-F82FBE5C5D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c7942cc-054c-485b-8e91-c668de4106eb"/>
    <ds:schemaRef ds:uri="8018e8d6-a24f-4afb-b048-495f3dabf39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6C21A83-3BBC-403F-90E2-B54EC0D60417}">
  <ds:schemaRefs>
    <ds:schemaRef ds:uri="http://schemas.microsoft.com/office/2006/metadata/properties"/>
    <ds:schemaRef ds:uri="http://schemas.microsoft.com/office/infopath/2007/PartnerControls"/>
    <ds:schemaRef ds:uri="9c7942cc-054c-485b-8e91-c668de4106eb"/>
  </ds:schemaRefs>
</ds:datastoreItem>
</file>

<file path=customXml/itemProps3.xml><?xml version="1.0" encoding="utf-8"?>
<ds:datastoreItem xmlns:ds="http://schemas.openxmlformats.org/officeDocument/2006/customXml" ds:itemID="{C53C4B3A-8AC0-4007-BCF4-07970EFCCD30}">
  <ds:schemaRefs>
    <ds:schemaRef ds:uri="http://schemas.microsoft.com/sharepoint/v3/contenttype/forms"/>
  </ds:schemaRefs>
</ds:datastoreItem>
</file>

<file path=docMetadata/LabelInfo.xml><?xml version="1.0" encoding="utf-8"?>
<clbl:labelList xmlns:clbl="http://schemas.microsoft.com/office/2020/mipLabelMetadata">
  <clbl:label id="{809929af-2d25-45bf-9837-089eb9cfbd01}" enabled="0" method="" siteId="{809929af-2d25-45bf-9837-089eb9cfbd01}" removed="1"/>
</clbl:labelList>
</file>

<file path=docProps/app.xml><?xml version="1.0" encoding="utf-8"?>
<Properties xmlns="http://schemas.openxmlformats.org/officeDocument/2006/extended-properties" xmlns:vt="http://schemas.openxmlformats.org/officeDocument/2006/docPropsVTypes">
  <Template>Normal</Template>
  <TotalTime>1</TotalTime>
  <Pages>1</Pages>
  <Words>548</Words>
  <Characters>2888</Characters>
  <Application>Microsoft Office Word</Application>
  <DocSecurity>0</DocSecurity>
  <Lines>41</Lines>
  <Paragraphs>29</Paragraphs>
  <ScaleCrop>false</ScaleCrop>
  <Company/>
  <LinksUpToDate>false</LinksUpToDate>
  <CharactersWithSpaces>3407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Forster, Rebecca</dc:creator>
  <cp:keywords/>
  <dc:description/>
  <cp:lastModifiedBy>Tran, Esther Judith</cp:lastModifiedBy>
  <cp:revision>3</cp:revision>
  <dcterms:created xsi:type="dcterms:W3CDTF">2025-12-11T20:59:00Z</dcterms:created>
  <dcterms:modified xsi:type="dcterms:W3CDTF">2025-12-11T21:00:00Z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0x010100863062B385B87F4D8E7DA323C4B74708</vt:lpwstr>
  </property>
  <property fmtid="{D5CDD505-2E9C-101B-9397-08002B2CF9AE}" pid="3" name="MediaServiceImageTags">
    <vt:lpwstr/>
  </property>
</Properties>
</file>