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DC20B6"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DC20B6"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DC20B6"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w:t>
            </w:r>
            <w:r w:rsidRPr="000B35CE">
              <w:rPr>
                <w:rFonts w:ascii="Calibri Light" w:hAnsi="Calibri Light"/>
                <w:sz w:val="16"/>
                <w:szCs w:val="16"/>
              </w:rPr>
              <w:t xml:space="preserve">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DC20B6"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w:t>
      </w:r>
      <w:r w:rsidRPr="000B35CE">
        <w:rPr>
          <w:rFonts w:ascii="Calibri Light" w:hAnsi="Calibri Light"/>
          <w:sz w:val="16"/>
          <w:szCs w:val="16"/>
        </w:rPr>
        <w:lastRenderedPageBreak/>
        <w:t>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w:t>
      </w:r>
      <w:proofErr w:type="spellStart"/>
      <w:r w:rsidR="00340071" w:rsidRPr="00456DF2">
        <w:rPr>
          <w:rFonts w:ascii="Calibri Light" w:hAnsi="Calibri Light"/>
          <w:sz w:val="16"/>
          <w:szCs w:val="16"/>
        </w:rPr>
        <w:t>i</w:t>
      </w:r>
      <w:proofErr w:type="spellEnd"/>
      <w:r w:rsidR="00340071" w:rsidRPr="00456DF2">
        <w:rPr>
          <w:rFonts w:ascii="Calibri Light" w:hAnsi="Calibri Light"/>
          <w:sz w:val="16"/>
          <w:szCs w:val="16"/>
        </w:rPr>
        <w:t xml:space="preserve">)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w:t>
      </w:r>
      <w:r w:rsidR="00340071" w:rsidRPr="00456DF2">
        <w:rPr>
          <w:rFonts w:ascii="Calibri Light" w:hAnsi="Calibri Light"/>
          <w:sz w:val="16"/>
          <w:szCs w:val="16"/>
        </w:rPr>
        <w:t xml:space="preserve">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xml:space="preserve">) attempt to reidentify or </w:t>
      </w:r>
      <w:proofErr w:type="spellStart"/>
      <w:r w:rsidR="00340071" w:rsidRPr="00456DF2">
        <w:rPr>
          <w:rFonts w:ascii="Calibri Light" w:hAnsi="Calibri Light"/>
          <w:sz w:val="16"/>
          <w:szCs w:val="16"/>
        </w:rPr>
        <w:t>deaggregate</w:t>
      </w:r>
      <w:proofErr w:type="spellEnd"/>
      <w:r w:rsidR="00340071" w:rsidRPr="00456DF2">
        <w:rPr>
          <w:rFonts w:ascii="Calibri Light" w:hAnsi="Calibri Light"/>
          <w:sz w:val="16"/>
          <w:szCs w:val="16"/>
        </w:rPr>
        <w:t xml:space="preserv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w:t>
      </w:r>
      <w:proofErr w:type="spellStart"/>
      <w:r w:rsidR="00340071" w:rsidRPr="00456DF2">
        <w:rPr>
          <w:rFonts w:ascii="Calibri Light" w:hAnsi="Calibri Light"/>
          <w:sz w:val="16"/>
          <w:szCs w:val="16"/>
        </w:rPr>
        <w:t>deaggregation</w:t>
      </w:r>
      <w:proofErr w:type="spellEnd"/>
      <w:r w:rsidR="00340071" w:rsidRPr="00456DF2">
        <w:rPr>
          <w:rFonts w:ascii="Calibri Light" w:hAnsi="Calibri Light"/>
          <w:sz w:val="16"/>
          <w:szCs w:val="16"/>
        </w:rPr>
        <w:t xml:space="preserve">.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shall at all times (</w:t>
      </w:r>
      <w:proofErr w:type="spellStart"/>
      <w:r w:rsidR="00925659" w:rsidRPr="00925659">
        <w:rPr>
          <w:rFonts w:ascii="Calibri Light" w:hAnsi="Calibri Light"/>
          <w:sz w:val="16"/>
          <w:szCs w:val="16"/>
          <w:lang w:bidi="en-US"/>
        </w:rPr>
        <w:t>i</w:t>
      </w:r>
      <w:proofErr w:type="spellEnd"/>
      <w:r w:rsidR="00925659" w:rsidRPr="00925659">
        <w:rPr>
          <w:rFonts w:ascii="Calibri Light" w:hAnsi="Calibri Light"/>
          <w:sz w:val="16"/>
          <w:szCs w:val="16"/>
          <w:lang w:bidi="en-US"/>
        </w:rPr>
        <w:t xml:space="preserve">)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w:t>
      </w:r>
      <w:r w:rsidRPr="000B35CE">
        <w:rPr>
          <w:rFonts w:ascii="Calibri Light" w:hAnsi="Calibri Light"/>
          <w:sz w:val="16"/>
          <w:szCs w:val="16"/>
        </w:rPr>
        <w:lastRenderedPageBreak/>
        <w:t>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w:t>
      </w:r>
      <w:r w:rsidRPr="00BD228A">
        <w:rPr>
          <w:rFonts w:ascii="Calibri Light" w:hAnsi="Calibri Light"/>
          <w:sz w:val="16"/>
          <w:szCs w:val="16"/>
        </w:rPr>
        <w:t>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w:t>
      </w:r>
      <w:proofErr w:type="spellStart"/>
      <w:r w:rsidRPr="00ED45F7">
        <w:rPr>
          <w:rFonts w:ascii="Calibri Light" w:hAnsi="Calibri Light"/>
          <w:sz w:val="16"/>
          <w:szCs w:val="16"/>
        </w:rPr>
        <w:t>i</w:t>
      </w:r>
      <w:proofErr w:type="spellEnd"/>
      <w:r w:rsidRPr="00ED45F7">
        <w:rPr>
          <w:rFonts w:ascii="Calibri Light" w:hAnsi="Calibri Light"/>
          <w:sz w:val="16"/>
          <w:szCs w:val="16"/>
        </w:rPr>
        <w:t>)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w:t>
      </w:r>
      <w:r w:rsidRPr="001F12CF">
        <w:rPr>
          <w:rFonts w:ascii="Calibri Light" w:hAnsi="Calibri Light"/>
          <w:sz w:val="16"/>
          <w:szCs w:val="16"/>
        </w:rPr>
        <w:lastRenderedPageBreak/>
        <w:t>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77777777"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University</w:t>
      </w:r>
      <w:r w:rsidRPr="006249A4">
        <w:rPr>
          <w:rFonts w:ascii="Calibri Light" w:hAnsi="Calibri Light"/>
          <w:sz w:val="16"/>
          <w:szCs w:val="16"/>
        </w:rPr>
        <w:t xml:space="preserve"> shall </w:t>
      </w:r>
      <w:r>
        <w:rPr>
          <w:rFonts w:ascii="Calibri Light" w:hAnsi="Calibri Light"/>
          <w:sz w:val="16"/>
          <w:szCs w:val="16"/>
        </w:rPr>
        <w:t>not be liable for, and shall have the option to terminate or suspend this Agreement by written notice to Consultant/Contractor upon, any delay</w:t>
      </w:r>
      <w:r w:rsidRPr="006249A4">
        <w:rPr>
          <w:rFonts w:ascii="Calibri Light" w:hAnsi="Calibri Light"/>
          <w:sz w:val="16"/>
          <w:szCs w:val="16"/>
        </w:rPr>
        <w:t xml:space="preserve"> or failure o</w:t>
      </w:r>
      <w:r>
        <w:rPr>
          <w:rFonts w:ascii="Calibri Light" w:hAnsi="Calibri Light"/>
          <w:sz w:val="16"/>
          <w:szCs w:val="16"/>
        </w:rPr>
        <w:t>f</w:t>
      </w:r>
      <w:r w:rsidRPr="006249A4">
        <w:rPr>
          <w:rFonts w:ascii="Calibri Light" w:hAnsi="Calibri Light"/>
          <w:sz w:val="16"/>
          <w:szCs w:val="16"/>
        </w:rPr>
        <w:t xml:space="preserve"> perform</w:t>
      </w:r>
      <w:r>
        <w:rPr>
          <w:rFonts w:ascii="Calibri Light" w:hAnsi="Calibri Light"/>
          <w:sz w:val="16"/>
          <w:szCs w:val="16"/>
        </w:rPr>
        <w:t>ance hereunder</w:t>
      </w:r>
      <w:r w:rsidRPr="006249A4">
        <w:rPr>
          <w:rFonts w:ascii="Calibri Light" w:hAnsi="Calibri Light"/>
          <w:sz w:val="16"/>
          <w:szCs w:val="16"/>
        </w:rPr>
        <w:t xml:space="preserve"> due to</w:t>
      </w:r>
      <w:r>
        <w:rPr>
          <w:rFonts w:ascii="Calibri Light" w:hAnsi="Calibri Light"/>
          <w:sz w:val="16"/>
          <w:szCs w:val="16"/>
        </w:rPr>
        <w:t xml:space="preserve"> </w:t>
      </w:r>
      <w:r w:rsidRPr="006249A4">
        <w:rPr>
          <w:rFonts w:ascii="Calibri Light" w:hAnsi="Calibri Light"/>
          <w:sz w:val="16"/>
          <w:szCs w:val="16"/>
        </w:rPr>
        <w:t xml:space="preserve">any cause beyond the reasonable control of </w:t>
      </w:r>
      <w:r>
        <w:rPr>
          <w:rFonts w:ascii="Calibri Light" w:hAnsi="Calibri Light"/>
          <w:sz w:val="16"/>
          <w:szCs w:val="16"/>
        </w:rPr>
        <w:t xml:space="preserve">University, </w:t>
      </w:r>
      <w:r w:rsidRPr="006249A4">
        <w:rPr>
          <w:rFonts w:ascii="Calibri Light" w:hAnsi="Calibri Light"/>
          <w:sz w:val="16"/>
          <w:szCs w:val="16"/>
        </w:rPr>
        <w:t>including</w:t>
      </w:r>
      <w:r>
        <w:rPr>
          <w:rFonts w:ascii="Calibri Light" w:hAnsi="Calibri Light"/>
          <w:sz w:val="16"/>
          <w:szCs w:val="16"/>
        </w:rPr>
        <w:t>,</w:t>
      </w:r>
      <w:r w:rsidRPr="006249A4">
        <w:rPr>
          <w:rFonts w:ascii="Calibri Light" w:hAnsi="Calibri Light"/>
          <w:sz w:val="16"/>
          <w:szCs w:val="16"/>
        </w:rPr>
        <w:t xml:space="preserve"> without limitation</w:t>
      </w:r>
      <w:r>
        <w:rPr>
          <w:rFonts w:ascii="Calibri Light" w:hAnsi="Calibri Light"/>
          <w:sz w:val="16"/>
          <w:szCs w:val="16"/>
        </w:rPr>
        <w:t>,</w:t>
      </w:r>
      <w:r w:rsidRPr="006249A4">
        <w:rPr>
          <w:rFonts w:ascii="Calibri Light" w:hAnsi="Calibri Light"/>
          <w:sz w:val="16"/>
          <w:szCs w:val="16"/>
        </w:rPr>
        <w:t xml:space="preserve"> acts of God, </w:t>
      </w:r>
      <w:r>
        <w:rPr>
          <w:rFonts w:ascii="Calibri Light" w:hAnsi="Calibri Light"/>
          <w:sz w:val="16"/>
          <w:szCs w:val="16"/>
        </w:rPr>
        <w:t xml:space="preserve">natural disasters, </w:t>
      </w:r>
      <w:r w:rsidRPr="006249A4">
        <w:rPr>
          <w:rFonts w:ascii="Calibri Light" w:hAnsi="Calibri Light"/>
          <w:sz w:val="16"/>
          <w:szCs w:val="16"/>
        </w:rPr>
        <w:t>strikes, disturbances</w:t>
      </w:r>
      <w:r>
        <w:rPr>
          <w:rFonts w:ascii="Calibri Light" w:hAnsi="Calibri Light"/>
          <w:sz w:val="16"/>
          <w:szCs w:val="16"/>
        </w:rPr>
        <w:t xml:space="preserve"> of peace</w:t>
      </w:r>
      <w:r w:rsidRPr="006249A4">
        <w:rPr>
          <w:rFonts w:ascii="Calibri Light" w:hAnsi="Calibri Light"/>
          <w:sz w:val="16"/>
          <w:szCs w:val="16"/>
        </w:rPr>
        <w:t>,</w:t>
      </w:r>
      <w:r>
        <w:rPr>
          <w:rFonts w:ascii="Calibri Light" w:hAnsi="Calibri Light"/>
          <w:sz w:val="16"/>
          <w:szCs w:val="16"/>
        </w:rPr>
        <w:t xml:space="preserve"> riots,</w:t>
      </w:r>
      <w:r w:rsidRPr="006249A4">
        <w:rPr>
          <w:rFonts w:ascii="Calibri Light" w:hAnsi="Calibri Light"/>
          <w:sz w:val="16"/>
          <w:szCs w:val="16"/>
        </w:rPr>
        <w:t xml:space="preserve"> war, insurrection, acts of terrorism, governmental </w:t>
      </w:r>
      <w:r>
        <w:rPr>
          <w:rFonts w:ascii="Calibri Light" w:hAnsi="Calibri Light"/>
          <w:sz w:val="16"/>
          <w:szCs w:val="16"/>
        </w:rPr>
        <w:t xml:space="preserve">action, or </w:t>
      </w:r>
      <w:r w:rsidRPr="006249A4">
        <w:rPr>
          <w:rFonts w:ascii="Calibri Light" w:hAnsi="Calibri Light"/>
          <w:sz w:val="16"/>
          <w:szCs w:val="16"/>
        </w:rPr>
        <w:t>government</w:t>
      </w:r>
      <w:r>
        <w:rPr>
          <w:rFonts w:ascii="Calibri Light" w:hAnsi="Calibri Light"/>
          <w:sz w:val="16"/>
          <w:szCs w:val="16"/>
        </w:rPr>
        <w:t xml:space="preserve"> shutdowns (each, a “Force Majeure Event”)</w:t>
      </w:r>
      <w:r w:rsidRPr="006249A4">
        <w:rPr>
          <w:rFonts w:ascii="Calibri Light" w:hAnsi="Calibri Light"/>
          <w:sz w:val="16"/>
          <w:szCs w:val="16"/>
        </w:rPr>
        <w:t>.</w:t>
      </w:r>
      <w:r w:rsidR="001F12CF">
        <w:rPr>
          <w:rFonts w:ascii="Calibri Light" w:hAnsi="Calibri Light"/>
          <w:sz w:val="16"/>
          <w:szCs w:val="16"/>
        </w:rPr>
        <w:t xml:space="preserve">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w:t>
      </w:r>
      <w:r w:rsidR="00E805F4" w:rsidRPr="000B35CE">
        <w:rPr>
          <w:rFonts w:ascii="Calibri Light" w:hAnsi="Calibri Light"/>
          <w:sz w:val="16"/>
          <w:szCs w:val="16"/>
        </w:rPr>
        <w:t>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77777777" w:rsidR="0008253F" w:rsidRPr="000B35CE" w:rsidRDefault="0008253F"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E13F" w14:textId="77777777" w:rsidR="00DC20B6" w:rsidRDefault="00DC20B6" w:rsidP="00C92D87">
      <w:pPr>
        <w:spacing w:after="0" w:line="240" w:lineRule="auto"/>
      </w:pPr>
      <w:r>
        <w:separator/>
      </w:r>
    </w:p>
  </w:endnote>
  <w:endnote w:type="continuationSeparator" w:id="0">
    <w:p w14:paraId="54635E62" w14:textId="77777777" w:rsidR="00DC20B6" w:rsidRDefault="00DC20B6"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620C" w14:textId="77777777" w:rsidR="00175267" w:rsidRDefault="0017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97F311E" w:rsidR="00567AFB" w:rsidRPr="005924F9" w:rsidRDefault="00567AFB" w:rsidP="00567AFB">
          <w:pPr>
            <w:pStyle w:val="Footer"/>
            <w:rPr>
              <w:sz w:val="16"/>
              <w:szCs w:val="16"/>
            </w:rPr>
          </w:pPr>
          <w:r w:rsidRPr="005924F9">
            <w:rPr>
              <w:rFonts w:ascii="Calibri Light" w:hAnsi="Calibri Light"/>
              <w:sz w:val="12"/>
              <w:szCs w:val="12"/>
            </w:rPr>
            <w:t xml:space="preserve">ICA </w:t>
          </w:r>
          <w:r w:rsidR="00175267">
            <w:rPr>
              <w:rFonts w:ascii="Calibri Light" w:hAnsi="Calibri Light"/>
              <w:sz w:val="12"/>
              <w:szCs w:val="12"/>
            </w:rPr>
            <w:t>8.</w:t>
          </w:r>
          <w:r w:rsidR="003D4E0C">
            <w:rPr>
              <w:rFonts w:ascii="Calibri Light" w:hAnsi="Calibri Light"/>
              <w:sz w:val="12"/>
              <w:szCs w:val="12"/>
            </w:rPr>
            <w:t>2019</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C194" w14:textId="77777777" w:rsidR="00175267" w:rsidRDefault="0017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C4FE" w14:textId="77777777" w:rsidR="00DC20B6" w:rsidRDefault="00DC20B6" w:rsidP="00C92D87">
      <w:pPr>
        <w:spacing w:after="0" w:line="240" w:lineRule="auto"/>
      </w:pPr>
      <w:r>
        <w:separator/>
      </w:r>
    </w:p>
  </w:footnote>
  <w:footnote w:type="continuationSeparator" w:id="0">
    <w:p w14:paraId="42561EA3" w14:textId="77777777" w:rsidR="00DC20B6" w:rsidRDefault="00DC20B6"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57BE" w14:textId="77777777" w:rsidR="00175267" w:rsidRDefault="0017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14:paraId="62E04A16" w14:textId="77777777" w:rsidTr="006D6E72">
      <w:tc>
        <w:tcPr>
          <w:tcW w:w="7110" w:type="dxa"/>
          <w:vMerge w:val="restart"/>
          <w:tcMar>
            <w:left w:w="0" w:type="dxa"/>
            <w:right w:w="0" w:type="dxa"/>
          </w:tcMar>
        </w:tcPr>
        <w:p w14:paraId="2666A518" w14:textId="77777777" w:rsidR="00B65A99" w:rsidRPr="00B65A99" w:rsidRDefault="00B65A99" w:rsidP="00873F7E">
          <w:pPr>
            <w:pStyle w:val="Header"/>
            <w:rPr>
              <w:b/>
              <w:sz w:val="28"/>
              <w:szCs w:val="28"/>
            </w:rPr>
          </w:pPr>
          <w:r w:rsidRPr="00B65A99">
            <w:rPr>
              <w:b/>
              <w:sz w:val="28"/>
              <w:szCs w:val="28"/>
            </w:rPr>
            <w:t>Chapman University</w:t>
          </w:r>
        </w:p>
        <w:p w14:paraId="4AD844C3" w14:textId="77777777"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14:paraId="65D2CBC6" w14:textId="77777777"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14:paraId="4ED1B9D8" w14:textId="77777777" w:rsidTr="006D6E72">
      <w:tc>
        <w:tcPr>
          <w:tcW w:w="7110" w:type="dxa"/>
          <w:vMerge/>
        </w:tcPr>
        <w:p w14:paraId="5187220E" w14:textId="77777777" w:rsidR="00B65A99" w:rsidRDefault="00B65A99" w:rsidP="00873F7E">
          <w:pPr>
            <w:pStyle w:val="Header"/>
            <w:rPr>
              <w:sz w:val="16"/>
              <w:szCs w:val="16"/>
            </w:rPr>
          </w:pPr>
        </w:p>
      </w:tc>
      <w:tc>
        <w:tcPr>
          <w:tcW w:w="2960" w:type="dxa"/>
          <w:tcBorders>
            <w:top w:val="single" w:sz="4" w:space="0" w:color="auto"/>
          </w:tcBorders>
          <w:tcMar>
            <w:left w:w="0" w:type="dxa"/>
            <w:right w:w="0" w:type="dxa"/>
          </w:tcMar>
        </w:tcPr>
        <w:p w14:paraId="48325AC9" w14:textId="77777777"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ocumentProtection w:edit="forms" w:enforcement="1" w:cryptProviderType="rsaAES" w:cryptAlgorithmClass="hash" w:cryptAlgorithmType="typeAny" w:cryptAlgorithmSid="14" w:cryptSpinCount="100000" w:hash="5WgtKBze5B0TUnGDTEdqjHLQijId9HeQp+284Ivh8cbYtYvs3FDxq++arO5x1/CiKr+G8H8DZpALtuhAtr3OHA==" w:salt="REjuNBdele5+kLAoS3Sl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C20B6"/>
    <w:rsid w:val="00DE2767"/>
    <w:rsid w:val="00DF5662"/>
    <w:rsid w:val="00E00278"/>
    <w:rsid w:val="00E2586D"/>
    <w:rsid w:val="00E277F4"/>
    <w:rsid w:val="00E3304C"/>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2126"/>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hapman.edu/research/policies-and-guidance/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A65F49"/>
    <w:rsid w:val="00B860E4"/>
    <w:rsid w:val="00BC633E"/>
    <w:rsid w:val="00C82F62"/>
    <w:rsid w:val="00DE2191"/>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7E17-C653-4E79-9175-64E103A7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6</cp:revision>
  <cp:lastPrinted>2017-09-15T23:06:00Z</cp:lastPrinted>
  <dcterms:created xsi:type="dcterms:W3CDTF">2019-06-07T15:42:00Z</dcterms:created>
  <dcterms:modified xsi:type="dcterms:W3CDTF">2019-09-04T21:43:00Z</dcterms:modified>
</cp:coreProperties>
</file>