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4582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textrun"/>
          <w:rFonts w:ascii="Calibri" w:hAnsi="Calibri" w:cs="Calibri"/>
          <w:noProof/>
          <w:sz w:val="22"/>
          <w:szCs w:val="22"/>
        </w:rPr>
        <w:drawing>
          <wp:inline distT="0" distB="0" distL="0" distR="0" wp14:anchorId="16AD51DE" wp14:editId="77DEE356">
            <wp:extent cx="3474720" cy="358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021AB268" w14:textId="450968EA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The Security Pagelet report is available to run by user, division, or subdivision.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3AE851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EF4F88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Users are assigned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chartfield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(CF) security for Accounts, Programs and Projects.  Below are the types of values and definitions.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CAF8A9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B24695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Accounts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4A9E25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ALL_ACCOUNTS –all accounts including all compensation &amp; non-comp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A1A704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NON_COMP – non-compensation accounts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91196D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STU_ONLY – student compensation accounts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891D53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FAC_COMP – faculty compensation accounts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36D1DF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COMP_ONLY – all compensation accounts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1E0DE2" w14:textId="649835A5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(Compensation amounts are posted in summary without individual names)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0787F2" w14:textId="0A0B746A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53E345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Project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42BA7E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PJ_###### - specific project number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F920E2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PJ_NONE – no project access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6F3EEA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PJ_GRANTS – all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grants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projects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CD756A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PJ_CAP – all capital projects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1E5E9D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PJ_ALL – all projects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209795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64145C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Program_Code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6DD01B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PG_##### - specific program number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D58EFA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D#### - all programs under department ####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DAC744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DV_### - all programs under division ###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1B4940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SD_#### - all programs under subdivision ####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D61C61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OFCR_## - all programs under officer 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0B8018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VPVC_## - all programs under VPVC ##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3DDDCD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PG_PJ_CAP – all programs required to view capital projects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72ED72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PG_PJ_GRNT – all programs required to view grants projects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11B9A2" w14:textId="5DF85E69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C4AC7C0" w14:textId="241A9C96" w:rsidR="0004661E" w:rsidRDefault="0004661E" w:rsidP="008205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1113"/>
        <w:gridCol w:w="990"/>
        <w:gridCol w:w="1440"/>
      </w:tblGrid>
      <w:tr w:rsidR="00451655" w14:paraId="2CC9228D" w14:textId="77777777" w:rsidTr="00451655">
        <w:tc>
          <w:tcPr>
            <w:tcW w:w="3055" w:type="dxa"/>
          </w:tcPr>
          <w:p w14:paraId="438E3E54" w14:textId="2A19A135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Example values </w:t>
            </w:r>
          </w:p>
        </w:tc>
        <w:tc>
          <w:tcPr>
            <w:tcW w:w="1113" w:type="dxa"/>
          </w:tcPr>
          <w:p w14:paraId="42F9F023" w14:textId="4C891A26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UserID</w:t>
            </w:r>
            <w:proofErr w:type="spellEnd"/>
          </w:p>
        </w:tc>
        <w:tc>
          <w:tcPr>
            <w:tcW w:w="990" w:type="dxa"/>
          </w:tcPr>
          <w:p w14:paraId="097E3D78" w14:textId="4E6588C8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Division</w:t>
            </w:r>
          </w:p>
        </w:tc>
        <w:tc>
          <w:tcPr>
            <w:tcW w:w="1440" w:type="dxa"/>
          </w:tcPr>
          <w:p w14:paraId="4B08D466" w14:textId="456A9543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Subdivision</w:t>
            </w:r>
          </w:p>
        </w:tc>
      </w:tr>
      <w:tr w:rsidR="00451655" w14:paraId="399FFA70" w14:textId="77777777" w:rsidTr="00451655">
        <w:tc>
          <w:tcPr>
            <w:tcW w:w="3055" w:type="dxa"/>
          </w:tcPr>
          <w:p w14:paraId="3B3F385D" w14:textId="0A687A5F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see 1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userid</w:t>
            </w:r>
            <w:proofErr w:type="spellEnd"/>
          </w:p>
        </w:tc>
        <w:tc>
          <w:tcPr>
            <w:tcW w:w="1113" w:type="dxa"/>
          </w:tcPr>
          <w:p w14:paraId="03622A05" w14:textId="437B08EC" w:rsidR="00451655" w:rsidRDefault="00A04A33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j</w:t>
            </w:r>
            <w:r w:rsidR="00451655">
              <w:rPr>
                <w:rStyle w:val="normaltextrun"/>
                <w:rFonts w:ascii="Calibri" w:hAnsi="Calibri" w:cs="Calibri"/>
                <w:sz w:val="22"/>
                <w:szCs w:val="22"/>
              </w:rPr>
              <w:t>chapman</w:t>
            </w:r>
            <w:proofErr w:type="spellEnd"/>
          </w:p>
        </w:tc>
        <w:tc>
          <w:tcPr>
            <w:tcW w:w="990" w:type="dxa"/>
          </w:tcPr>
          <w:p w14:paraId="67F2BA4F" w14:textId="0D14FA18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65E26740" w14:textId="78CB2BFA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451655" w14:paraId="14657369" w14:textId="77777777" w:rsidTr="00451655">
        <w:tc>
          <w:tcPr>
            <w:tcW w:w="3055" w:type="dxa"/>
          </w:tcPr>
          <w:p w14:paraId="49575BA6" w14:textId="7BCF5DA1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see all users in a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Division</w:t>
            </w:r>
            <w:proofErr w:type="gramEnd"/>
          </w:p>
        </w:tc>
        <w:tc>
          <w:tcPr>
            <w:tcW w:w="1113" w:type="dxa"/>
          </w:tcPr>
          <w:p w14:paraId="3763DBA7" w14:textId="31F7263E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990" w:type="dxa"/>
          </w:tcPr>
          <w:p w14:paraId="0CEE622C" w14:textId="78557B2A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440" w:type="dxa"/>
          </w:tcPr>
          <w:p w14:paraId="3038F6EB" w14:textId="02630015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451655" w14:paraId="600234C2" w14:textId="77777777" w:rsidTr="00451655">
        <w:tc>
          <w:tcPr>
            <w:tcW w:w="3055" w:type="dxa"/>
          </w:tcPr>
          <w:p w14:paraId="1309350D" w14:textId="18D4A444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see all users in 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SubDivision</w:t>
            </w:r>
            <w:proofErr w:type="spellEnd"/>
          </w:p>
        </w:tc>
        <w:tc>
          <w:tcPr>
            <w:tcW w:w="1113" w:type="dxa"/>
          </w:tcPr>
          <w:p w14:paraId="6344E626" w14:textId="601D1F9A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990" w:type="dxa"/>
          </w:tcPr>
          <w:p w14:paraId="653E2302" w14:textId="5852338E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40" w:type="dxa"/>
          </w:tcPr>
          <w:p w14:paraId="1BD1F073" w14:textId="17EE2273" w:rsidR="00451655" w:rsidRDefault="00451655" w:rsidP="000466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123A</w:t>
            </w:r>
          </w:p>
        </w:tc>
      </w:tr>
    </w:tbl>
    <w:p w14:paraId="5E321BB9" w14:textId="77777777" w:rsidR="00451655" w:rsidRDefault="00451655" w:rsidP="0004661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0BFE83" w14:textId="2D52D7EB" w:rsidR="008205AC" w:rsidRDefault="008205AC" w:rsidP="0004661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If you would like to see the list of programs under one of the program groups, please run the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2FC81A" w14:textId="77777777" w:rsidR="008205AC" w:rsidRDefault="008205AC" w:rsidP="0004661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Fund-Dept-Program Listing report for that group (Main Menu/Chapman Customizations/Reports/Fund-Dept-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Progr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-Listing)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1C3F20" w14:textId="77777777" w:rsidR="008205AC" w:rsidRDefault="008205AC" w:rsidP="008205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AE7282" w14:textId="7919F5BF" w:rsidR="008205AC" w:rsidRDefault="008205AC" w:rsidP="008E27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To see complete accurate information for Restricted programs, Grants and Capital, ALL_ACCOUNTS access is required.  Without this access reporting details can be incomplete.   </w:t>
      </w:r>
    </w:p>
    <w:p w14:paraId="35A6EEA9" w14:textId="77777777" w:rsidR="008E274C" w:rsidRDefault="008E274C" w:rsidP="008205A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9B72E75" w14:textId="446633E3" w:rsidR="00C02BD0" w:rsidRDefault="008E274C" w:rsidP="00056AF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Th</w:t>
      </w:r>
      <w:r w:rsidR="00C02BD0">
        <w:rPr>
          <w:rStyle w:val="eop"/>
          <w:rFonts w:ascii="Calibri" w:hAnsi="Calibri" w:cs="Calibri"/>
          <w:sz w:val="22"/>
          <w:szCs w:val="22"/>
        </w:rPr>
        <w:t xml:space="preserve">e </w:t>
      </w:r>
      <w:proofErr w:type="gramStart"/>
      <w:r w:rsidR="00C02BD0">
        <w:rPr>
          <w:rStyle w:val="eop"/>
          <w:rFonts w:ascii="Calibri" w:hAnsi="Calibri" w:cs="Calibri"/>
          <w:sz w:val="22"/>
          <w:szCs w:val="22"/>
        </w:rPr>
        <w:t>criteria</w:t>
      </w:r>
      <w:proofErr w:type="gramEnd"/>
      <w:r w:rsidR="00C02BD0">
        <w:rPr>
          <w:rStyle w:val="eop"/>
          <w:rFonts w:ascii="Calibri" w:hAnsi="Calibri" w:cs="Calibri"/>
          <w:sz w:val="22"/>
          <w:szCs w:val="22"/>
        </w:rPr>
        <w:t xml:space="preserve"> for this report is Active status in HR and </w:t>
      </w:r>
      <w:proofErr w:type="spellStart"/>
      <w:r w:rsidR="00C02BD0">
        <w:rPr>
          <w:rStyle w:val="eop"/>
          <w:rFonts w:ascii="Calibri" w:hAnsi="Calibri" w:cs="Calibri"/>
          <w:sz w:val="22"/>
          <w:szCs w:val="22"/>
        </w:rPr>
        <w:t>peoplesoft</w:t>
      </w:r>
      <w:proofErr w:type="spellEnd"/>
      <w:r w:rsidR="00C02BD0">
        <w:rPr>
          <w:rStyle w:val="eop"/>
          <w:rFonts w:ascii="Calibri" w:hAnsi="Calibri" w:cs="Calibri"/>
          <w:sz w:val="22"/>
          <w:szCs w:val="22"/>
        </w:rPr>
        <w:t xml:space="preserve"> account is not locked out.  </w:t>
      </w:r>
      <w:r w:rsidR="00056AFA">
        <w:rPr>
          <w:rStyle w:val="eop"/>
          <w:rFonts w:ascii="Calibri" w:hAnsi="Calibri" w:cs="Calibri"/>
          <w:sz w:val="22"/>
          <w:szCs w:val="22"/>
        </w:rPr>
        <w:t xml:space="preserve">Please submit a service desk ticket requesting to lock out the employee if they are terminated.  </w:t>
      </w:r>
    </w:p>
    <w:p w14:paraId="0140217B" w14:textId="18BF53FE" w:rsidR="008205AC" w:rsidRDefault="008205AC">
      <w:r>
        <w:br w:type="page"/>
      </w:r>
      <w:r>
        <w:lastRenderedPageBreak/>
        <w:t>Adding Pagelets to your Peoplesoft Finance Homepage</w:t>
      </w:r>
    </w:p>
    <w:p w14:paraId="51A3F50F" w14:textId="77777777" w:rsidR="008205AC" w:rsidRDefault="008205AC" w:rsidP="008205AC">
      <w:pPr>
        <w:pStyle w:val="ListParagraph"/>
        <w:numPr>
          <w:ilvl w:val="0"/>
          <w:numId w:val="1"/>
        </w:numPr>
      </w:pPr>
      <w:r>
        <w:t>Select Content</w:t>
      </w:r>
    </w:p>
    <w:p w14:paraId="2956A54F" w14:textId="30103427" w:rsidR="008205AC" w:rsidRDefault="008205AC" w:rsidP="008205AC">
      <w:pPr>
        <w:pStyle w:val="ListParagraph"/>
      </w:pPr>
      <w:r>
        <w:rPr>
          <w:noProof/>
        </w:rPr>
        <w:drawing>
          <wp:inline distT="0" distB="0" distL="0" distR="0" wp14:anchorId="61DED619" wp14:editId="24BE3551">
            <wp:extent cx="3180952" cy="1133333"/>
            <wp:effectExtent l="19050" t="19050" r="19685" b="1016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11333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8AD79D5" w14:textId="77777777" w:rsidR="003A2AA2" w:rsidRDefault="003A2AA2" w:rsidP="008205AC">
      <w:pPr>
        <w:pStyle w:val="ListParagraph"/>
      </w:pPr>
    </w:p>
    <w:p w14:paraId="5D91EF7E" w14:textId="6B2FA5C9" w:rsidR="008205AC" w:rsidRDefault="003A2AA2" w:rsidP="008205AC">
      <w:pPr>
        <w:pStyle w:val="ListParagraph"/>
        <w:numPr>
          <w:ilvl w:val="0"/>
          <w:numId w:val="1"/>
        </w:numPr>
      </w:pPr>
      <w:r>
        <w:t>Check the report &amp; Save</w:t>
      </w:r>
    </w:p>
    <w:p w14:paraId="60510831" w14:textId="6C86916D" w:rsidR="003A2AA2" w:rsidRDefault="003A2AA2" w:rsidP="003A2AA2">
      <w:pPr>
        <w:pStyle w:val="ListParagraph"/>
      </w:pPr>
      <w:r>
        <w:rPr>
          <w:noProof/>
        </w:rPr>
        <w:drawing>
          <wp:inline distT="0" distB="0" distL="0" distR="0" wp14:anchorId="3A848BAF" wp14:editId="6ACFE5B6">
            <wp:extent cx="4262682" cy="1905000"/>
            <wp:effectExtent l="19050" t="19050" r="24130" b="1905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4327" cy="19057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185F6BE" w14:textId="77777777" w:rsidR="003A2AA2" w:rsidRDefault="003A2AA2" w:rsidP="003A2AA2">
      <w:pPr>
        <w:pStyle w:val="ListParagraph"/>
      </w:pPr>
    </w:p>
    <w:p w14:paraId="1832D2B8" w14:textId="2EE153DD" w:rsidR="003A2AA2" w:rsidRDefault="003A2AA2" w:rsidP="003A2AA2">
      <w:pPr>
        <w:pStyle w:val="ListParagraph"/>
        <w:numPr>
          <w:ilvl w:val="0"/>
          <w:numId w:val="1"/>
        </w:numPr>
      </w:pPr>
      <w:r>
        <w:t>Select Layout to change the arrangement on the homepage</w:t>
      </w:r>
    </w:p>
    <w:p w14:paraId="226C96D4" w14:textId="24D19AF8" w:rsidR="003A2AA2" w:rsidRDefault="003A2AA2" w:rsidP="003A2AA2">
      <w:pPr>
        <w:pStyle w:val="ListParagraph"/>
      </w:pPr>
      <w:r>
        <w:t xml:space="preserve"> </w:t>
      </w:r>
      <w:r>
        <w:rPr>
          <w:noProof/>
        </w:rPr>
        <w:drawing>
          <wp:inline distT="0" distB="0" distL="0" distR="0" wp14:anchorId="0EFBF70F" wp14:editId="5F425449">
            <wp:extent cx="3125002" cy="2560320"/>
            <wp:effectExtent l="19050" t="19050" r="18415" b="1143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7315" cy="2562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A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54372"/>
    <w:multiLevelType w:val="hybridMultilevel"/>
    <w:tmpl w:val="4B8476B2"/>
    <w:lvl w:ilvl="0" w:tplc="86A00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AC"/>
    <w:rsid w:val="0004661E"/>
    <w:rsid w:val="00056AFA"/>
    <w:rsid w:val="00202843"/>
    <w:rsid w:val="002D3646"/>
    <w:rsid w:val="00315AD8"/>
    <w:rsid w:val="00326AE9"/>
    <w:rsid w:val="003A2AA2"/>
    <w:rsid w:val="00451655"/>
    <w:rsid w:val="00562E65"/>
    <w:rsid w:val="008205AC"/>
    <w:rsid w:val="008E274C"/>
    <w:rsid w:val="00A04A33"/>
    <w:rsid w:val="00AC418A"/>
    <w:rsid w:val="00B6584F"/>
    <w:rsid w:val="00C02BD0"/>
    <w:rsid w:val="00D22137"/>
    <w:rsid w:val="00DF3603"/>
    <w:rsid w:val="00F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27E1"/>
  <w15:chartTrackingRefBased/>
  <w15:docId w15:val="{D7E9797C-8FB7-4F8E-A2D5-917302FE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A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A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AD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AD8"/>
    <w:rPr>
      <w:rFonts w:asciiTheme="majorHAnsi" w:eastAsiaTheme="majorEastAsia" w:hAnsiTheme="majorHAnsi" w:cstheme="majorBidi"/>
      <w:sz w:val="26"/>
      <w:szCs w:val="26"/>
    </w:rPr>
  </w:style>
  <w:style w:type="paragraph" w:customStyle="1" w:styleId="paragraph">
    <w:name w:val="paragraph"/>
    <w:basedOn w:val="Normal"/>
    <w:rsid w:val="0082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05AC"/>
  </w:style>
  <w:style w:type="character" w:customStyle="1" w:styleId="eop">
    <w:name w:val="eop"/>
    <w:basedOn w:val="DefaultParagraphFont"/>
    <w:rsid w:val="008205AC"/>
  </w:style>
  <w:style w:type="character" w:customStyle="1" w:styleId="textrun">
    <w:name w:val="textrun"/>
    <w:basedOn w:val="DefaultParagraphFont"/>
    <w:rsid w:val="008205AC"/>
  </w:style>
  <w:style w:type="paragraph" w:styleId="ListParagraph">
    <w:name w:val="List Paragraph"/>
    <w:basedOn w:val="Normal"/>
    <w:uiPriority w:val="34"/>
    <w:qFormat/>
    <w:rsid w:val="008205AC"/>
    <w:pPr>
      <w:ind w:left="720"/>
      <w:contextualSpacing/>
    </w:pPr>
  </w:style>
  <w:style w:type="table" w:styleId="TableGrid">
    <w:name w:val="Table Grid"/>
    <w:basedOn w:val="TableNormal"/>
    <w:uiPriority w:val="39"/>
    <w:rsid w:val="0045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11</cp:revision>
  <dcterms:created xsi:type="dcterms:W3CDTF">2022-05-03T22:17:00Z</dcterms:created>
  <dcterms:modified xsi:type="dcterms:W3CDTF">2022-05-09T17:04:00Z</dcterms:modified>
</cp:coreProperties>
</file>