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67" w:rsidRPr="00D35921" w:rsidRDefault="0071224F">
      <w:pPr>
        <w:pStyle w:val="Body"/>
        <w:rPr>
          <w:rFonts w:ascii="Times New Roman" w:hAnsi="Times New Roman"/>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-970915</wp:posOffset>
                </wp:positionH>
                <wp:positionV relativeFrom="paragraph">
                  <wp:posOffset>-288290</wp:posOffset>
                </wp:positionV>
                <wp:extent cx="7832090" cy="5003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2090" cy="500380"/>
                        </a:xfrm>
                        <a:prstGeom prst="rect">
                          <a:avLst/>
                        </a:prstGeom>
                        <a:solidFill>
                          <a:srgbClr val="000000">
                            <a:alpha val="63000"/>
                          </a:srgbClr>
                        </a:solidFill>
                        <a:ln>
                          <a:noFill/>
                        </a:ln>
                        <a:effectLst/>
                        <a:extLst>
                          <a:ext uri="{91240B29-F687-4F45-9708-019B960494DF}">
                            <a14:hiddenLine xmlns:a14="http://schemas.microsoft.com/office/drawing/2010/main" w="38100">
                              <a:solidFill>
                                <a:schemeClr val="tx1">
                                  <a:lumMod val="100000"/>
                                  <a:lumOff val="0"/>
                                </a:schemeClr>
                              </a:solidFill>
                              <a:miter lim="800000"/>
                              <a:headEnd/>
                              <a:tailEnd/>
                            </a14:hiddenLine>
                          </a:ext>
                          <a:ext uri="{AF507438-7753-43E0-B8FC-AC1667EBCBE1}">
                            <a14:hiddenEffects xmlns:a14="http://schemas.microsoft.com/office/drawing/2010/main">
                              <a:effectLst>
                                <a:outerShdw dist="107763" dir="2700000" algn="ctr" rotWithShape="0">
                                  <a:srgbClr val="7F7F7F">
                                    <a:alpha val="50000"/>
                                  </a:srgbClr>
                                </a:outerShdw>
                              </a:effectLst>
                            </a14:hiddenEffects>
                          </a:ext>
                        </a:extLst>
                      </wps:spPr>
                      <wps:txbx>
                        <w:txbxContent>
                          <w:p w:rsidR="00037CDF" w:rsidRPr="0091414D" w:rsidRDefault="007C7F79" w:rsidP="00871867">
                            <w:pPr>
                              <w:ind w:left="2880"/>
                              <w:rPr>
                                <w:color w:val="FFFFFF"/>
                                <w:sz w:val="56"/>
                                <w:szCs w:val="56"/>
                              </w:rPr>
                            </w:pPr>
                            <w:r>
                              <w:rPr>
                                <w:color w:val="FFFFFF"/>
                                <w:sz w:val="56"/>
                                <w:szCs w:val="56"/>
                              </w:rPr>
                              <w:t>Senate Minutes</w:t>
                            </w:r>
                            <w:r w:rsidR="00CA5AE0">
                              <w:rPr>
                                <w:color w:val="FFFFFF"/>
                                <w:sz w:val="56"/>
                                <w:szCs w:val="56"/>
                              </w:rPr>
                              <w:t xml:space="preserve"> | September 4</w:t>
                            </w:r>
                            <w:r w:rsidR="00037CDF">
                              <w:rPr>
                                <w:color w:val="FFFFFF"/>
                                <w:sz w:val="56"/>
                                <w:szCs w:val="56"/>
                              </w:rPr>
                              <w:t>, 2015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45pt;margin-top:-22.7pt;width:616.7pt;height:3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" fillcolor="black" stroked="f" strokecolor="black [3213]" strokeweight="3pt">
                <v:fill opacity="41377f"/>
                <v:shadow color="#7f7f7f" opacity=".5" offset="6pt,6pt"/>
                <v:textbox style="mso-fit-shape-to-text:t">
                  <w:txbxContent>
                    <w:p w:rsidR="00037CDF" w:rsidRPr="0091414D" w:rsidRDefault="007C7F79" w:rsidP="00871867">
                      <w:pPr>
                        <w:ind w:left="2880"/>
                        <w:rPr>
                          <w:color w:val="FFFFFF"/>
                          <w:sz w:val="56"/>
                          <w:szCs w:val="56"/>
                        </w:rPr>
                      </w:pPr>
                      <w:r>
                        <w:rPr>
                          <w:color w:val="FFFFFF"/>
                          <w:sz w:val="56"/>
                          <w:szCs w:val="56"/>
                        </w:rPr>
                        <w:t>Senate Minutes</w:t>
                      </w:r>
                      <w:r w:rsidR="00CA5AE0">
                        <w:rPr>
                          <w:color w:val="FFFFFF"/>
                          <w:sz w:val="56"/>
                          <w:szCs w:val="56"/>
                        </w:rPr>
                        <w:t xml:space="preserve"> | September 4</w:t>
                      </w:r>
                      <w:r w:rsidR="00037CDF">
                        <w:rPr>
                          <w:color w:val="FFFFFF"/>
                          <w:sz w:val="56"/>
                          <w:szCs w:val="56"/>
                        </w:rPr>
                        <w:t>, 2015</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-633095</wp:posOffset>
            </wp:positionH>
            <wp:positionV relativeFrom="paragraph">
              <wp:posOffset>-685800</wp:posOffset>
            </wp:positionV>
            <wp:extent cx="1285240" cy="1285240"/>
            <wp:effectExtent l="0" t="0" r="0" b="0"/>
            <wp:wrapNone/>
            <wp:docPr id="2" name="Picture 3" descr="SG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A-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867" w:rsidRPr="00D35921" w:rsidRDefault="00871867">
      <w:pPr>
        <w:pStyle w:val="Body"/>
        <w:rPr>
          <w:rFonts w:ascii="Times New Roman" w:hAnsi="Times New Roman"/>
          <w:szCs w:val="24"/>
        </w:rPr>
      </w:pPr>
    </w:p>
    <w:p w:rsidR="00871867" w:rsidRDefault="00871867">
      <w:pPr>
        <w:pStyle w:val="Body"/>
        <w:rPr>
          <w:rFonts w:ascii="Times New Roman" w:hAnsi="Times New Roman"/>
          <w:b/>
          <w:szCs w:val="24"/>
        </w:rPr>
      </w:pPr>
    </w:p>
    <w:p w:rsidR="00871867" w:rsidRPr="00D35921" w:rsidRDefault="0071224F">
      <w:pPr>
        <w:pStyle w:val="Body"/>
        <w:rPr>
          <w:rFonts w:ascii="Times New Roman" w:hAnsi="Times New Roman"/>
          <w:b/>
          <w:szCs w:val="24"/>
        </w:rPr>
      </w:pPr>
      <w:r>
        <w:rPr>
          <w:rFonts w:ascii="Times New Roman" w:hAnsi="Times New Roman"/>
          <w:b/>
          <w:noProof/>
          <w:szCs w:val="24"/>
        </w:rPr>
        <mc:AlternateContent>
          <mc:Choice Requires="wps">
            <w:drawing>
              <wp:anchor distT="0" distB="0" distL="114300" distR="114300" simplePos="0" relativeHeight="251658752" behindDoc="0" locked="0" layoutInCell="1" allowOverlap="1" wp14:anchorId="44F1C8DD" wp14:editId="0AB39C4E">
                <wp:simplePos x="0" y="0"/>
                <wp:positionH relativeFrom="column">
                  <wp:posOffset>3721100</wp:posOffset>
                </wp:positionH>
                <wp:positionV relativeFrom="paragraph">
                  <wp:posOffset>48260</wp:posOffset>
                </wp:positionV>
                <wp:extent cx="2743200" cy="1695450"/>
                <wp:effectExtent l="0" t="0" r="3175" b="3175"/>
                <wp:wrapTight wrapText="bothSides">
                  <wp:wrapPolygon edited="0">
                    <wp:start x="0" y="0"/>
                    <wp:lineTo x="21600" y="0"/>
                    <wp:lineTo x="21600" y="21600"/>
                    <wp:lineTo x="0" y="2160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CDF" w:rsidRDefault="00A95A09" w:rsidP="00871867">
                            <w:pPr>
                              <w:pStyle w:val="Body"/>
                              <w:jc w:val="right"/>
                              <w:rPr>
                                <w:rFonts w:ascii="Times New Roman" w:hAnsi="Times New Roman"/>
                                <w:b/>
                              </w:rPr>
                            </w:pPr>
                            <w:r>
                              <w:rPr>
                                <w:rFonts w:ascii="Times New Roman" w:hAnsi="Times New Roman"/>
                                <w:b/>
                              </w:rPr>
                              <w:t>Academic Org: $79,869.41</w:t>
                            </w:r>
                          </w:p>
                          <w:p w:rsidR="002A6013" w:rsidRDefault="0034113C" w:rsidP="00871867">
                            <w:pPr>
                              <w:pStyle w:val="Body"/>
                              <w:jc w:val="right"/>
                              <w:rPr>
                                <w:rFonts w:ascii="Times New Roman" w:hAnsi="Times New Roman"/>
                                <w:b/>
                              </w:rPr>
                            </w:pPr>
                            <w:r>
                              <w:rPr>
                                <w:rFonts w:ascii="Times New Roman" w:hAnsi="Times New Roman"/>
                                <w:b/>
                              </w:rPr>
                              <w:t>Co-Sponsorship</w:t>
                            </w:r>
                            <w:r w:rsidR="00A95A09">
                              <w:rPr>
                                <w:rFonts w:ascii="Times New Roman" w:hAnsi="Times New Roman"/>
                                <w:b/>
                              </w:rPr>
                              <w:t>: $</w:t>
                            </w:r>
                            <w:r>
                              <w:rPr>
                                <w:rFonts w:ascii="Times New Roman" w:hAnsi="Times New Roman"/>
                                <w:b/>
                              </w:rPr>
                              <w:t>34,864.65</w:t>
                            </w:r>
                            <w:r w:rsidR="002A6013">
                              <w:rPr>
                                <w:rFonts w:ascii="Times New Roman" w:hAnsi="Times New Roman"/>
                                <w:b/>
                              </w:rPr>
                              <w:t xml:space="preserve"> </w:t>
                            </w:r>
                          </w:p>
                          <w:p w:rsidR="002A6013" w:rsidRDefault="00A95A09" w:rsidP="00871867">
                            <w:pPr>
                              <w:pStyle w:val="Body"/>
                              <w:jc w:val="right"/>
                              <w:rPr>
                                <w:rFonts w:ascii="Times New Roman" w:hAnsi="Times New Roman"/>
                                <w:b/>
                              </w:rPr>
                            </w:pPr>
                            <w:r>
                              <w:rPr>
                                <w:rFonts w:ascii="Times New Roman" w:hAnsi="Times New Roman"/>
                                <w:b/>
                              </w:rPr>
                              <w:t>Conference Scholarship: $</w:t>
                            </w:r>
                            <w:r w:rsidR="0034113C">
                              <w:rPr>
                                <w:rFonts w:ascii="Times New Roman" w:hAnsi="Times New Roman"/>
                                <w:b/>
                              </w:rPr>
                              <w:t>43,017.80</w:t>
                            </w:r>
                          </w:p>
                          <w:p w:rsidR="002A6013" w:rsidRDefault="00A95A09" w:rsidP="00871867">
                            <w:pPr>
                              <w:pStyle w:val="Body"/>
                              <w:jc w:val="right"/>
                              <w:rPr>
                                <w:rFonts w:ascii="Times New Roman" w:hAnsi="Times New Roman"/>
                                <w:b/>
                              </w:rPr>
                            </w:pPr>
                            <w:r>
                              <w:rPr>
                                <w:rFonts w:ascii="Times New Roman" w:hAnsi="Times New Roman"/>
                                <w:b/>
                              </w:rPr>
                              <w:t>Senate: $11,000</w:t>
                            </w:r>
                            <w:r w:rsidR="002A6013">
                              <w:rPr>
                                <w:rFonts w:ascii="Times New Roman" w:hAnsi="Times New Roman"/>
                                <w:b/>
                              </w:rPr>
                              <w:t xml:space="preserve"> </w:t>
                            </w:r>
                          </w:p>
                          <w:p w:rsidR="002A6013" w:rsidRDefault="002A6013" w:rsidP="00871867">
                            <w:pPr>
                              <w:pStyle w:val="Body"/>
                              <w:jc w:val="right"/>
                              <w:rPr>
                                <w:rFonts w:ascii="Times New Roman" w:hAnsi="Times New Roman"/>
                                <w:b/>
                              </w:rPr>
                            </w:pPr>
                            <w:r>
                              <w:rPr>
                                <w:rFonts w:ascii="Times New Roman" w:hAnsi="Times New Roman"/>
                                <w:b/>
                              </w:rPr>
                              <w:t>Student Org: $</w:t>
                            </w:r>
                            <w:r w:rsidR="00A95A09">
                              <w:rPr>
                                <w:rFonts w:ascii="Times New Roman" w:hAnsi="Times New Roman"/>
                                <w:b/>
                              </w:rPr>
                              <w:t>75,000</w:t>
                            </w:r>
                            <w:r>
                              <w:rPr>
                                <w:rFonts w:ascii="Times New Roman" w:hAnsi="Times New Roman"/>
                                <w:b/>
                              </w:rPr>
                              <w:t xml:space="preserve"> </w:t>
                            </w:r>
                          </w:p>
                          <w:tbl>
                            <w:tblPr>
                              <w:tblW w:w="17060" w:type="dxa"/>
                              <w:tblCellMar>
                                <w:left w:w="0" w:type="dxa"/>
                                <w:right w:w="0" w:type="dxa"/>
                              </w:tblCellMar>
                              <w:tblLook w:val="04A0" w:firstRow="1" w:lastRow="0" w:firstColumn="1" w:lastColumn="0" w:noHBand="0" w:noVBand="1"/>
                            </w:tblPr>
                            <w:tblGrid>
                              <w:gridCol w:w="17060"/>
                            </w:tblGrid>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$35,869.46 </w:t>
                                  </w:r>
                                </w:p>
                              </w:tc>
                            </w:tr>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$13,223.72 </w:t>
                                  </w:r>
                                </w:p>
                              </w:tc>
                            </w:tr>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$12,076.94 </w:t>
                                  </w:r>
                                </w:p>
                              </w:tc>
                            </w:tr>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$11,300.00 </w:t>
                                  </w:r>
                                </w:p>
                              </w:tc>
                            </w:tr>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$22,154.56 </w:t>
                                  </w:r>
                                </w:p>
                              </w:tc>
                            </w:tr>
                            <w:tr w:rsidR="00037CDF" w:rsidTr="005361A6">
                              <w:trPr>
                                <w:trHeight w:val="462"/>
                              </w:trPr>
                              <w:tc>
                                <w:tcPr>
                                  <w:tcW w:w="2800" w:type="dxa"/>
                                  <w:tcBorders>
                                    <w:top w:val="single" w:sz="8" w:space="0" w:color="000000"/>
                                    <w:left w:val="nil"/>
                                    <w:bottom w:val="single" w:sz="8" w:space="0" w:color="auto"/>
                                    <w:right w:val="single" w:sz="8" w:space="0" w:color="auto"/>
                                  </w:tcBorders>
                                  <w:shd w:val="clear" w:color="auto" w:fill="E7E7E7"/>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b/>
                                      <w:bCs/>
                                      <w:color w:val="000000"/>
                                    </w:rPr>
                                    <w:t xml:space="preserve">$94,624.68 </w:t>
                                  </w:r>
                                </w:p>
                              </w:tc>
                            </w:tr>
                          </w:tbl>
                          <w:p w:rsidR="00037CDF" w:rsidRPr="001439C0" w:rsidRDefault="00037CDF" w:rsidP="00871867">
                            <w:pPr>
                              <w:pStyle w:val="Body"/>
                              <w:jc w:val="right"/>
                              <w:rPr>
                                <w:rFonts w:ascii="Times New Roman" w:hAnsi="Times New Roman"/>
                                <w:b/>
                              </w:rPr>
                            </w:pPr>
                          </w:p>
                          <w:p w:rsidR="00037CDF" w:rsidRPr="00814257" w:rsidRDefault="00037CDF" w:rsidP="00871867">
                            <w:pPr>
                              <w:pStyle w:val="Body"/>
                              <w:jc w:val="right"/>
                              <w:rPr>
                                <w:rFonts w:ascii="Times New Roman" w:hAnsi="Times New Roman"/>
                                <w:b/>
                                <w:szCs w:val="24"/>
                              </w:rPr>
                            </w:pPr>
                            <w:r>
                              <w:rPr>
                                <w:rFonts w:ascii="Arial" w:hAnsi="Arial" w:cs="Arial"/>
                              </w:rPr>
                              <w:t>*</w:t>
                            </w:r>
                            <w:r w:rsidRPr="001439C0">
                              <w:rPr>
                                <w:rFonts w:ascii="Arial" w:hAnsi="Arial" w:cs="Arial"/>
                                <w:sz w:val="20"/>
                              </w:rPr>
                              <w:t>Numbers before</w:t>
                            </w:r>
                            <w:r>
                              <w:rPr>
                                <w:rFonts w:ascii="Arial" w:hAnsi="Arial" w:cs="Arial"/>
                                <w:sz w:val="20"/>
                              </w:rPr>
                              <w:t xml:space="preserve"> 3/11</w:t>
                            </w:r>
                            <w:r w:rsidRPr="001439C0">
                              <w:rPr>
                                <w:rFonts w:ascii="Arial" w:hAnsi="Arial" w:cs="Arial"/>
                                <w:sz w:val="20"/>
                              </w:rPr>
                              <w:t xml:space="preserve"> allocations committee </w:t>
                            </w:r>
                            <w:proofErr w:type="spellStart"/>
                            <w:r w:rsidRPr="001439C0">
                              <w:rPr>
                                <w:rFonts w:ascii="Arial" w:hAnsi="Arial" w:cs="Arial"/>
                                <w:sz w:val="20"/>
                              </w:rPr>
                              <w:t>mtg</w:t>
                            </w:r>
                            <w:proofErr w:type="spellEnd"/>
                          </w:p>
                          <w:p w:rsidR="00037CDF" w:rsidRDefault="00037CD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93pt;margin-top:3.8pt;width:3in;height:1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" filled="f" stroked="f">
                <v:textbox inset=",7.2pt,,7.2pt">
                  <w:txbxContent>
                    <w:p w:rsidR="00037CDF" w:rsidRDefault="00A95A09" w:rsidP="00871867">
                      <w:pPr>
                        <w:pStyle w:val="Body"/>
                        <w:jc w:val="right"/>
                        <w:rPr>
                          <w:rFonts w:ascii="Times New Roman" w:hAnsi="Times New Roman"/>
                          <w:b/>
                        </w:rPr>
                      </w:pPr>
                      <w:r>
                        <w:rPr>
                          <w:rFonts w:ascii="Times New Roman" w:hAnsi="Times New Roman"/>
                          <w:b/>
                        </w:rPr>
                        <w:t>Academic Org: $79,869.41</w:t>
                      </w:r>
                    </w:p>
                    <w:p w:rsidR="002A6013" w:rsidRDefault="0034113C" w:rsidP="00871867">
                      <w:pPr>
                        <w:pStyle w:val="Body"/>
                        <w:jc w:val="right"/>
                        <w:rPr>
                          <w:rFonts w:ascii="Times New Roman" w:hAnsi="Times New Roman"/>
                          <w:b/>
                        </w:rPr>
                      </w:pPr>
                      <w:r>
                        <w:rPr>
                          <w:rFonts w:ascii="Times New Roman" w:hAnsi="Times New Roman"/>
                          <w:b/>
                        </w:rPr>
                        <w:t>Co-Sponsorship</w:t>
                      </w:r>
                      <w:r w:rsidR="00A95A09">
                        <w:rPr>
                          <w:rFonts w:ascii="Times New Roman" w:hAnsi="Times New Roman"/>
                          <w:b/>
                        </w:rPr>
                        <w:t>: $</w:t>
                      </w:r>
                      <w:r>
                        <w:rPr>
                          <w:rFonts w:ascii="Times New Roman" w:hAnsi="Times New Roman"/>
                          <w:b/>
                        </w:rPr>
                        <w:t>34,864.65</w:t>
                      </w:r>
                      <w:r w:rsidR="002A6013">
                        <w:rPr>
                          <w:rFonts w:ascii="Times New Roman" w:hAnsi="Times New Roman"/>
                          <w:b/>
                        </w:rPr>
                        <w:t xml:space="preserve"> </w:t>
                      </w:r>
                    </w:p>
                    <w:p w:rsidR="002A6013" w:rsidRDefault="00A95A09" w:rsidP="00871867">
                      <w:pPr>
                        <w:pStyle w:val="Body"/>
                        <w:jc w:val="right"/>
                        <w:rPr>
                          <w:rFonts w:ascii="Times New Roman" w:hAnsi="Times New Roman"/>
                          <w:b/>
                        </w:rPr>
                      </w:pPr>
                      <w:r>
                        <w:rPr>
                          <w:rFonts w:ascii="Times New Roman" w:hAnsi="Times New Roman"/>
                          <w:b/>
                        </w:rPr>
                        <w:t>Conference Scholarship: $</w:t>
                      </w:r>
                      <w:r w:rsidR="0034113C">
                        <w:rPr>
                          <w:rFonts w:ascii="Times New Roman" w:hAnsi="Times New Roman"/>
                          <w:b/>
                        </w:rPr>
                        <w:t>43,017.80</w:t>
                      </w:r>
                    </w:p>
                    <w:p w:rsidR="002A6013" w:rsidRDefault="00A95A09" w:rsidP="00871867">
                      <w:pPr>
                        <w:pStyle w:val="Body"/>
                        <w:jc w:val="right"/>
                        <w:rPr>
                          <w:rFonts w:ascii="Times New Roman" w:hAnsi="Times New Roman"/>
                          <w:b/>
                        </w:rPr>
                      </w:pPr>
                      <w:r>
                        <w:rPr>
                          <w:rFonts w:ascii="Times New Roman" w:hAnsi="Times New Roman"/>
                          <w:b/>
                        </w:rPr>
                        <w:t>Senate: $11,000</w:t>
                      </w:r>
                      <w:r w:rsidR="002A6013">
                        <w:rPr>
                          <w:rFonts w:ascii="Times New Roman" w:hAnsi="Times New Roman"/>
                          <w:b/>
                        </w:rPr>
                        <w:t xml:space="preserve"> </w:t>
                      </w:r>
                    </w:p>
                    <w:p w:rsidR="002A6013" w:rsidRDefault="002A6013" w:rsidP="00871867">
                      <w:pPr>
                        <w:pStyle w:val="Body"/>
                        <w:jc w:val="right"/>
                        <w:rPr>
                          <w:rFonts w:ascii="Times New Roman" w:hAnsi="Times New Roman"/>
                          <w:b/>
                        </w:rPr>
                      </w:pPr>
                      <w:r>
                        <w:rPr>
                          <w:rFonts w:ascii="Times New Roman" w:hAnsi="Times New Roman"/>
                          <w:b/>
                        </w:rPr>
                        <w:t>Student Org: $</w:t>
                      </w:r>
                      <w:r w:rsidR="00A95A09">
                        <w:rPr>
                          <w:rFonts w:ascii="Times New Roman" w:hAnsi="Times New Roman"/>
                          <w:b/>
                        </w:rPr>
                        <w:t>75,000</w:t>
                      </w:r>
                      <w:r>
                        <w:rPr>
                          <w:rFonts w:ascii="Times New Roman" w:hAnsi="Times New Roman"/>
                          <w:b/>
                        </w:rPr>
                        <w:t xml:space="preserve"> </w:t>
                      </w:r>
                    </w:p>
                    <w:tbl>
                      <w:tblPr>
                        <w:tblW w:w="17060" w:type="dxa"/>
                        <w:tblCellMar>
                          <w:left w:w="0" w:type="dxa"/>
                          <w:right w:w="0" w:type="dxa"/>
                        </w:tblCellMar>
                        <w:tblLook w:val="04A0" w:firstRow="1" w:lastRow="0" w:firstColumn="1" w:lastColumn="0" w:noHBand="0" w:noVBand="1"/>
                      </w:tblPr>
                      <w:tblGrid>
                        <w:gridCol w:w="17060"/>
                      </w:tblGrid>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$35,869.46 </w:t>
                            </w:r>
                          </w:p>
                        </w:tc>
                      </w:tr>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$13,223.72 </w:t>
                            </w:r>
                          </w:p>
                        </w:tc>
                      </w:tr>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$12,076.94 </w:t>
                            </w:r>
                          </w:p>
                        </w:tc>
                      </w:tr>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$11,300.00 </w:t>
                            </w:r>
                          </w:p>
                        </w:tc>
                      </w:tr>
                      <w:tr w:rsidR="00037CDF" w:rsidTr="005361A6">
                        <w:trPr>
                          <w:trHeight w:val="462"/>
                        </w:trPr>
                        <w:tc>
                          <w:tcPr>
                            <w:tcW w:w="2800" w:type="dxa"/>
                            <w:tcBorders>
                              <w:top w:val="nil"/>
                              <w:left w:val="nil"/>
                              <w:bottom w:val="nil"/>
                              <w:right w:val="single" w:sz="8" w:space="0" w:color="auto"/>
                            </w:tcBorders>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color w:val="000000"/>
                              </w:rPr>
                              <w:t xml:space="preserve">$22,154.56 </w:t>
                            </w:r>
                          </w:p>
                        </w:tc>
                      </w:tr>
                      <w:tr w:rsidR="00037CDF" w:rsidTr="005361A6">
                        <w:trPr>
                          <w:trHeight w:val="462"/>
                        </w:trPr>
                        <w:tc>
                          <w:tcPr>
                            <w:tcW w:w="2800" w:type="dxa"/>
                            <w:tcBorders>
                              <w:top w:val="single" w:sz="8" w:space="0" w:color="000000"/>
                              <w:left w:val="nil"/>
                              <w:bottom w:val="single" w:sz="8" w:space="0" w:color="auto"/>
                              <w:right w:val="single" w:sz="8" w:space="0" w:color="auto"/>
                            </w:tcBorders>
                            <w:shd w:val="clear" w:color="auto" w:fill="E7E7E7"/>
                            <w:tcMar>
                              <w:top w:w="0" w:type="dxa"/>
                              <w:left w:w="108" w:type="dxa"/>
                              <w:bottom w:w="0" w:type="dxa"/>
                              <w:right w:w="108" w:type="dxa"/>
                            </w:tcMar>
                            <w:vAlign w:val="center"/>
                            <w:hideMark/>
                          </w:tcPr>
                          <w:p w:rsidR="00037CDF" w:rsidRDefault="00037CDF">
                            <w:pPr>
                              <w:spacing w:before="100" w:beforeAutospacing="1" w:after="100" w:afterAutospacing="1"/>
                              <w:jc w:val="right"/>
                            </w:pPr>
                            <w:r>
                              <w:rPr>
                                <w:rFonts w:ascii="Arial" w:hAnsi="Arial" w:cs="Arial"/>
                                <w:b/>
                                <w:bCs/>
                                <w:color w:val="000000"/>
                              </w:rPr>
                              <w:t xml:space="preserve">$94,624.68 </w:t>
                            </w:r>
                          </w:p>
                        </w:tc>
                      </w:tr>
                    </w:tbl>
                    <w:p w:rsidR="00037CDF" w:rsidRPr="001439C0" w:rsidRDefault="00037CDF" w:rsidP="00871867">
                      <w:pPr>
                        <w:pStyle w:val="Body"/>
                        <w:jc w:val="right"/>
                        <w:rPr>
                          <w:rFonts w:ascii="Times New Roman" w:hAnsi="Times New Roman"/>
                          <w:b/>
                        </w:rPr>
                      </w:pPr>
                    </w:p>
                    <w:p w:rsidR="00037CDF" w:rsidRPr="00814257" w:rsidRDefault="00037CDF" w:rsidP="00871867">
                      <w:pPr>
                        <w:pStyle w:val="Body"/>
                        <w:jc w:val="right"/>
                        <w:rPr>
                          <w:rFonts w:ascii="Times New Roman" w:hAnsi="Times New Roman"/>
                          <w:b/>
                          <w:szCs w:val="24"/>
                        </w:rPr>
                      </w:pPr>
                      <w:r>
                        <w:rPr>
                          <w:rFonts w:ascii="Arial" w:hAnsi="Arial" w:cs="Arial"/>
                        </w:rPr>
                        <w:t>*</w:t>
                      </w:r>
                      <w:r w:rsidRPr="001439C0">
                        <w:rPr>
                          <w:rFonts w:ascii="Arial" w:hAnsi="Arial" w:cs="Arial"/>
                          <w:sz w:val="20"/>
                        </w:rPr>
                        <w:t>Numbers before</w:t>
                      </w:r>
                      <w:r>
                        <w:rPr>
                          <w:rFonts w:ascii="Arial" w:hAnsi="Arial" w:cs="Arial"/>
                          <w:sz w:val="20"/>
                        </w:rPr>
                        <w:t xml:space="preserve"> 3/11</w:t>
                      </w:r>
                      <w:r w:rsidRPr="001439C0">
                        <w:rPr>
                          <w:rFonts w:ascii="Arial" w:hAnsi="Arial" w:cs="Arial"/>
                          <w:sz w:val="20"/>
                        </w:rPr>
                        <w:t xml:space="preserve"> allocations committee </w:t>
                      </w:r>
                      <w:proofErr w:type="spellStart"/>
                      <w:r w:rsidRPr="001439C0">
                        <w:rPr>
                          <w:rFonts w:ascii="Arial" w:hAnsi="Arial" w:cs="Arial"/>
                          <w:sz w:val="20"/>
                        </w:rPr>
                        <w:t>mtg</w:t>
                      </w:r>
                      <w:proofErr w:type="spellEnd"/>
                    </w:p>
                    <w:p w:rsidR="00037CDF" w:rsidRDefault="00037CDF"/>
                  </w:txbxContent>
                </v:textbox>
                <w10:wrap type="tight"/>
              </v:shape>
            </w:pict>
          </mc:Fallback>
        </mc:AlternateContent>
      </w:r>
    </w:p>
    <w:p w:rsidR="00871867" w:rsidRDefault="00871867" w:rsidP="00871867">
      <w:pPr>
        <w:pStyle w:val="Body"/>
        <w:numPr>
          <w:ilvl w:val="0"/>
          <w:numId w:val="1"/>
        </w:numPr>
        <w:rPr>
          <w:rFonts w:ascii="Times New Roman" w:hAnsi="Times New Roman"/>
          <w:b/>
          <w:szCs w:val="24"/>
        </w:rPr>
      </w:pPr>
      <w:r w:rsidRPr="00D35921">
        <w:rPr>
          <w:rFonts w:ascii="Times New Roman" w:hAnsi="Times New Roman"/>
          <w:b/>
          <w:szCs w:val="24"/>
        </w:rPr>
        <w:t>Call to Order</w:t>
      </w:r>
    </w:p>
    <w:p w:rsidR="00871867" w:rsidRDefault="00871867" w:rsidP="00871867">
      <w:pPr>
        <w:pStyle w:val="Body"/>
        <w:numPr>
          <w:ilvl w:val="1"/>
          <w:numId w:val="1"/>
        </w:numPr>
        <w:rPr>
          <w:rFonts w:ascii="Times New Roman" w:hAnsi="Times New Roman"/>
        </w:rPr>
      </w:pPr>
      <w:r w:rsidRPr="00D35921">
        <w:rPr>
          <w:rFonts w:ascii="Times New Roman" w:hAnsi="Times New Roman"/>
        </w:rPr>
        <w:t>Roll Call</w:t>
      </w:r>
    </w:p>
    <w:p w:rsidR="007C7F79" w:rsidRPr="00D35921" w:rsidRDefault="007C7F79" w:rsidP="007C7F79">
      <w:pPr>
        <w:pStyle w:val="Body"/>
        <w:numPr>
          <w:ilvl w:val="2"/>
          <w:numId w:val="1"/>
        </w:numPr>
        <w:rPr>
          <w:rFonts w:ascii="Times New Roman" w:hAnsi="Times New Roman"/>
        </w:rPr>
      </w:pPr>
      <w:r>
        <w:rPr>
          <w:rFonts w:ascii="Times New Roman" w:hAnsi="Times New Roman"/>
        </w:rPr>
        <w:t>ABSENT: Robert Nelson (UNEXCUSED)</w:t>
      </w:r>
    </w:p>
    <w:p w:rsidR="00871867" w:rsidRPr="00D35921" w:rsidRDefault="00871867" w:rsidP="00871867">
      <w:pPr>
        <w:pStyle w:val="Body"/>
        <w:numPr>
          <w:ilvl w:val="1"/>
          <w:numId w:val="1"/>
        </w:numPr>
        <w:rPr>
          <w:rFonts w:ascii="Times New Roman" w:hAnsi="Times New Roman"/>
        </w:rPr>
      </w:pPr>
      <w:r w:rsidRPr="00D35921">
        <w:rPr>
          <w:rFonts w:ascii="Times New Roman" w:hAnsi="Times New Roman"/>
        </w:rPr>
        <w:t xml:space="preserve">Approval of Minutes </w:t>
      </w:r>
    </w:p>
    <w:p w:rsidR="0077767A" w:rsidRPr="007C7F79" w:rsidRDefault="00CA5598" w:rsidP="00CA5598">
      <w:pPr>
        <w:pStyle w:val="Body"/>
        <w:numPr>
          <w:ilvl w:val="1"/>
          <w:numId w:val="1"/>
        </w:numPr>
        <w:rPr>
          <w:rFonts w:ascii="Times New Roman" w:hAnsi="Times New Roman"/>
          <w:b/>
          <w:szCs w:val="24"/>
        </w:rPr>
      </w:pPr>
      <w:r>
        <w:rPr>
          <w:rFonts w:ascii="Times New Roman" w:hAnsi="Times New Roman"/>
        </w:rPr>
        <w:t>Approval of Agenda</w:t>
      </w:r>
    </w:p>
    <w:p w:rsidR="007C7F79" w:rsidRPr="007C7F79" w:rsidRDefault="007C7F79" w:rsidP="007C7F79">
      <w:pPr>
        <w:pStyle w:val="Body"/>
        <w:numPr>
          <w:ilvl w:val="2"/>
          <w:numId w:val="1"/>
        </w:numPr>
        <w:rPr>
          <w:rFonts w:ascii="Times New Roman" w:hAnsi="Times New Roman"/>
          <w:szCs w:val="24"/>
        </w:rPr>
      </w:pPr>
      <w:r w:rsidRPr="007C7F79">
        <w:rPr>
          <w:rFonts w:ascii="Times New Roman" w:hAnsi="Times New Roman"/>
        </w:rPr>
        <w:t>Motion to add Elections Report &amp; Finance Report</w:t>
      </w:r>
    </w:p>
    <w:p w:rsidR="007C7F79" w:rsidRPr="007C7F79" w:rsidRDefault="007C7F79" w:rsidP="007C7F79">
      <w:pPr>
        <w:pStyle w:val="Body"/>
        <w:numPr>
          <w:ilvl w:val="2"/>
          <w:numId w:val="1"/>
        </w:numPr>
        <w:rPr>
          <w:rFonts w:ascii="Times New Roman" w:hAnsi="Times New Roman"/>
          <w:szCs w:val="24"/>
        </w:rPr>
      </w:pPr>
      <w:r w:rsidRPr="007C7F79">
        <w:rPr>
          <w:rFonts w:ascii="Times New Roman" w:hAnsi="Times New Roman"/>
          <w:szCs w:val="24"/>
        </w:rPr>
        <w:t xml:space="preserve">Motion- Henry </w:t>
      </w:r>
      <w:proofErr w:type="spellStart"/>
      <w:r w:rsidRPr="007C7F79">
        <w:rPr>
          <w:rFonts w:ascii="Times New Roman" w:hAnsi="Times New Roman"/>
          <w:szCs w:val="24"/>
        </w:rPr>
        <w:t>Callander</w:t>
      </w:r>
      <w:proofErr w:type="spellEnd"/>
    </w:p>
    <w:p w:rsidR="007C7F79" w:rsidRPr="007C7F79" w:rsidRDefault="007C7F79" w:rsidP="007C7F79">
      <w:pPr>
        <w:pStyle w:val="Body"/>
        <w:numPr>
          <w:ilvl w:val="2"/>
          <w:numId w:val="1"/>
        </w:numPr>
        <w:rPr>
          <w:rFonts w:ascii="Times New Roman" w:hAnsi="Times New Roman"/>
          <w:szCs w:val="24"/>
        </w:rPr>
      </w:pPr>
      <w:r w:rsidRPr="007C7F79">
        <w:rPr>
          <w:rFonts w:ascii="Times New Roman" w:hAnsi="Times New Roman"/>
          <w:szCs w:val="24"/>
        </w:rPr>
        <w:t xml:space="preserve">Second- Gracie </w:t>
      </w:r>
      <w:proofErr w:type="spellStart"/>
      <w:r w:rsidRPr="007C7F79">
        <w:rPr>
          <w:rFonts w:ascii="Times New Roman" w:hAnsi="Times New Roman"/>
          <w:szCs w:val="24"/>
        </w:rPr>
        <w:t>Truex</w:t>
      </w:r>
      <w:proofErr w:type="spellEnd"/>
    </w:p>
    <w:p w:rsidR="007B1684" w:rsidRPr="007C7F79" w:rsidRDefault="007C7F79" w:rsidP="00E0267A">
      <w:pPr>
        <w:pStyle w:val="Body"/>
        <w:numPr>
          <w:ilvl w:val="2"/>
          <w:numId w:val="1"/>
        </w:numPr>
        <w:rPr>
          <w:rFonts w:ascii="Times New Roman" w:hAnsi="Times New Roman"/>
          <w:szCs w:val="24"/>
        </w:rPr>
      </w:pPr>
      <w:r w:rsidRPr="007C7F79">
        <w:rPr>
          <w:rFonts w:ascii="Times New Roman" w:hAnsi="Times New Roman"/>
          <w:szCs w:val="24"/>
        </w:rPr>
        <w:t>Unanimous</w:t>
      </w:r>
    </w:p>
    <w:p w:rsidR="00A95A09" w:rsidRDefault="00A95A09" w:rsidP="00A95A09">
      <w:pPr>
        <w:pStyle w:val="Body"/>
        <w:numPr>
          <w:ilvl w:val="0"/>
          <w:numId w:val="1"/>
        </w:numPr>
        <w:rPr>
          <w:rFonts w:ascii="Times New Roman" w:hAnsi="Times New Roman"/>
          <w:b/>
          <w:szCs w:val="24"/>
        </w:rPr>
      </w:pPr>
      <w:r>
        <w:rPr>
          <w:rFonts w:ascii="Times New Roman" w:hAnsi="Times New Roman"/>
          <w:b/>
          <w:szCs w:val="24"/>
        </w:rPr>
        <w:t>Brian Lacey – Chapman Campus Stores</w:t>
      </w:r>
    </w:p>
    <w:p w:rsidR="007C7F79" w:rsidRPr="007C7F79" w:rsidRDefault="007C7F79" w:rsidP="007C7F79">
      <w:pPr>
        <w:pStyle w:val="Body"/>
        <w:numPr>
          <w:ilvl w:val="1"/>
          <w:numId w:val="1"/>
        </w:numPr>
        <w:rPr>
          <w:rFonts w:ascii="Times New Roman" w:hAnsi="Times New Roman"/>
          <w:b/>
          <w:szCs w:val="24"/>
        </w:rPr>
      </w:pPr>
      <w:r w:rsidRPr="007C7F79">
        <w:rPr>
          <w:rFonts w:ascii="Times New Roman" w:hAnsi="Times New Roman"/>
          <w:szCs w:val="24"/>
        </w:rPr>
        <w:t>Possible</w:t>
      </w:r>
      <w:r>
        <w:rPr>
          <w:rFonts w:ascii="Times New Roman" w:hAnsi="Times New Roman"/>
          <w:b/>
          <w:szCs w:val="24"/>
        </w:rPr>
        <w:t xml:space="preserve"> </w:t>
      </w:r>
      <w:r w:rsidRPr="007C7F79">
        <w:rPr>
          <w:rFonts w:ascii="Times New Roman" w:hAnsi="Times New Roman"/>
          <w:szCs w:val="24"/>
        </w:rPr>
        <w:t>new</w:t>
      </w:r>
      <w:r>
        <w:rPr>
          <w:rFonts w:ascii="Times New Roman" w:hAnsi="Times New Roman"/>
          <w:szCs w:val="24"/>
        </w:rPr>
        <w:t xml:space="preserve"> portal that communicates between Blackboard &amp; the bookstore to be able to find course materials all in one place.</w:t>
      </w:r>
    </w:p>
    <w:p w:rsidR="0034113C" w:rsidRPr="007C7F79" w:rsidRDefault="007C7F79" w:rsidP="007C7F79">
      <w:pPr>
        <w:pStyle w:val="Body"/>
        <w:numPr>
          <w:ilvl w:val="1"/>
          <w:numId w:val="1"/>
        </w:numPr>
        <w:rPr>
          <w:rFonts w:ascii="Times New Roman" w:hAnsi="Times New Roman"/>
          <w:b/>
          <w:szCs w:val="24"/>
        </w:rPr>
      </w:pPr>
      <w:proofErr w:type="spellStart"/>
      <w:r>
        <w:rPr>
          <w:rFonts w:ascii="Times New Roman" w:hAnsi="Times New Roman"/>
          <w:szCs w:val="24"/>
        </w:rPr>
        <w:t>Efollet</w:t>
      </w:r>
      <w:proofErr w:type="spellEnd"/>
      <w:r>
        <w:rPr>
          <w:rFonts w:ascii="Times New Roman" w:hAnsi="Times New Roman"/>
          <w:szCs w:val="24"/>
        </w:rPr>
        <w:t xml:space="preserve"> wants to stay relevant with the students and are making changes all year long to help with that. </w:t>
      </w:r>
    </w:p>
    <w:p w:rsidR="0034113C" w:rsidRDefault="007C7F79" w:rsidP="0034113C">
      <w:pPr>
        <w:pStyle w:val="Body"/>
        <w:numPr>
          <w:ilvl w:val="0"/>
          <w:numId w:val="1"/>
        </w:numPr>
        <w:rPr>
          <w:rFonts w:ascii="Times New Roman" w:hAnsi="Times New Roman"/>
          <w:b/>
          <w:szCs w:val="24"/>
        </w:rPr>
      </w:pPr>
      <w:r>
        <w:rPr>
          <w:rFonts w:ascii="Times New Roman" w:hAnsi="Times New Roman"/>
          <w:b/>
          <w:szCs w:val="24"/>
        </w:rPr>
        <w:t>Old Business</w:t>
      </w:r>
    </w:p>
    <w:p w:rsidR="007C7F79" w:rsidRDefault="007C7F79" w:rsidP="0034113C">
      <w:pPr>
        <w:pStyle w:val="Body"/>
        <w:numPr>
          <w:ilvl w:val="0"/>
          <w:numId w:val="1"/>
        </w:numPr>
        <w:rPr>
          <w:rFonts w:ascii="Times New Roman" w:hAnsi="Times New Roman"/>
          <w:b/>
          <w:szCs w:val="24"/>
        </w:rPr>
      </w:pPr>
      <w:r>
        <w:rPr>
          <w:rFonts w:ascii="Times New Roman" w:hAnsi="Times New Roman"/>
          <w:b/>
          <w:szCs w:val="24"/>
        </w:rPr>
        <w:t>Director of Elections Report</w:t>
      </w:r>
    </w:p>
    <w:p w:rsidR="007C7F79" w:rsidRPr="007C7F79" w:rsidRDefault="007C7F79" w:rsidP="007C7F79">
      <w:pPr>
        <w:pStyle w:val="Body"/>
        <w:numPr>
          <w:ilvl w:val="1"/>
          <w:numId w:val="1"/>
        </w:numPr>
        <w:rPr>
          <w:rFonts w:ascii="Times New Roman" w:hAnsi="Times New Roman"/>
          <w:b/>
          <w:szCs w:val="24"/>
        </w:rPr>
      </w:pPr>
      <w:r>
        <w:rPr>
          <w:rFonts w:ascii="Times New Roman" w:hAnsi="Times New Roman"/>
          <w:szCs w:val="24"/>
        </w:rPr>
        <w:t xml:space="preserve">Seats available: 1 COPA, 1 </w:t>
      </w:r>
      <w:proofErr w:type="spellStart"/>
      <w:r>
        <w:rPr>
          <w:rFonts w:ascii="Times New Roman" w:hAnsi="Times New Roman"/>
          <w:szCs w:val="24"/>
        </w:rPr>
        <w:t>Crean</w:t>
      </w:r>
      <w:proofErr w:type="spellEnd"/>
      <w:r>
        <w:rPr>
          <w:rFonts w:ascii="Times New Roman" w:hAnsi="Times New Roman"/>
          <w:szCs w:val="24"/>
        </w:rPr>
        <w:t xml:space="preserve">, 1 </w:t>
      </w:r>
      <w:proofErr w:type="spellStart"/>
      <w:r>
        <w:rPr>
          <w:rFonts w:ascii="Times New Roman" w:hAnsi="Times New Roman"/>
          <w:szCs w:val="24"/>
        </w:rPr>
        <w:t>Argyros</w:t>
      </w:r>
      <w:proofErr w:type="spellEnd"/>
      <w:r>
        <w:rPr>
          <w:rFonts w:ascii="Times New Roman" w:hAnsi="Times New Roman"/>
          <w:szCs w:val="24"/>
        </w:rPr>
        <w:t xml:space="preserve"> Business School, 2 Pharmaceutical, 1 </w:t>
      </w:r>
      <w:proofErr w:type="gramStart"/>
      <w:r>
        <w:rPr>
          <w:rFonts w:ascii="Times New Roman" w:hAnsi="Times New Roman"/>
          <w:szCs w:val="24"/>
        </w:rPr>
        <w:t>Freshman</w:t>
      </w:r>
      <w:proofErr w:type="gramEnd"/>
      <w:r>
        <w:rPr>
          <w:rFonts w:ascii="Times New Roman" w:hAnsi="Times New Roman"/>
          <w:szCs w:val="24"/>
        </w:rPr>
        <w:t xml:space="preserve">, and 1 Senior. </w:t>
      </w:r>
    </w:p>
    <w:p w:rsidR="007C7F79" w:rsidRPr="007C7F79" w:rsidRDefault="007C7F79" w:rsidP="007C7F79">
      <w:pPr>
        <w:pStyle w:val="Body"/>
        <w:numPr>
          <w:ilvl w:val="1"/>
          <w:numId w:val="1"/>
        </w:numPr>
        <w:rPr>
          <w:rFonts w:ascii="Times New Roman" w:hAnsi="Times New Roman"/>
          <w:b/>
          <w:szCs w:val="24"/>
        </w:rPr>
      </w:pPr>
      <w:r>
        <w:rPr>
          <w:rFonts w:ascii="Times New Roman" w:hAnsi="Times New Roman"/>
          <w:szCs w:val="24"/>
        </w:rPr>
        <w:t>Elections are September 14-16</w:t>
      </w:r>
    </w:p>
    <w:p w:rsidR="0034113C" w:rsidRDefault="007C7F79" w:rsidP="007C7F79">
      <w:pPr>
        <w:pStyle w:val="Body"/>
        <w:numPr>
          <w:ilvl w:val="1"/>
          <w:numId w:val="1"/>
        </w:numPr>
        <w:rPr>
          <w:rFonts w:ascii="Times New Roman" w:hAnsi="Times New Roman"/>
          <w:b/>
          <w:szCs w:val="24"/>
        </w:rPr>
      </w:pPr>
      <w:r>
        <w:rPr>
          <w:rFonts w:ascii="Times New Roman" w:hAnsi="Times New Roman"/>
          <w:szCs w:val="24"/>
        </w:rPr>
        <w:t xml:space="preserve">Remind students to vote. </w:t>
      </w:r>
    </w:p>
    <w:p w:rsidR="007C7F79" w:rsidRDefault="007C7F79" w:rsidP="007C7F79">
      <w:pPr>
        <w:pStyle w:val="Body"/>
        <w:numPr>
          <w:ilvl w:val="0"/>
          <w:numId w:val="1"/>
        </w:numPr>
        <w:rPr>
          <w:rFonts w:ascii="Times New Roman" w:hAnsi="Times New Roman"/>
          <w:b/>
          <w:szCs w:val="24"/>
        </w:rPr>
      </w:pPr>
      <w:r>
        <w:rPr>
          <w:rFonts w:ascii="Times New Roman" w:hAnsi="Times New Roman"/>
          <w:b/>
          <w:szCs w:val="24"/>
        </w:rPr>
        <w:t>Director of Finance Report</w:t>
      </w:r>
    </w:p>
    <w:p w:rsidR="007C7F79" w:rsidRDefault="007C7F79" w:rsidP="007C7F79">
      <w:pPr>
        <w:pStyle w:val="Body"/>
        <w:numPr>
          <w:ilvl w:val="1"/>
          <w:numId w:val="1"/>
        </w:numPr>
        <w:rPr>
          <w:rFonts w:ascii="Times New Roman" w:hAnsi="Times New Roman"/>
          <w:b/>
          <w:szCs w:val="24"/>
        </w:rPr>
      </w:pPr>
      <w:r>
        <w:rPr>
          <w:rFonts w:ascii="Times New Roman" w:hAnsi="Times New Roman"/>
          <w:szCs w:val="24"/>
        </w:rPr>
        <w:t>Budget Information</w:t>
      </w:r>
    </w:p>
    <w:p w:rsidR="007C7F79" w:rsidRPr="007C7F79" w:rsidRDefault="007C7F79" w:rsidP="007C7F79">
      <w:pPr>
        <w:pStyle w:val="Body"/>
        <w:numPr>
          <w:ilvl w:val="1"/>
          <w:numId w:val="1"/>
        </w:numPr>
        <w:rPr>
          <w:rFonts w:ascii="Times New Roman" w:hAnsi="Times New Roman"/>
          <w:szCs w:val="24"/>
        </w:rPr>
      </w:pPr>
      <w:r w:rsidRPr="007C7F79">
        <w:rPr>
          <w:rFonts w:ascii="Times New Roman" w:hAnsi="Times New Roman"/>
          <w:szCs w:val="24"/>
        </w:rPr>
        <w:t>A census will be taken on October 1st</w:t>
      </w:r>
    </w:p>
    <w:p w:rsidR="007C7F79" w:rsidRPr="003F1F78" w:rsidRDefault="003F1F78" w:rsidP="003F1F78">
      <w:pPr>
        <w:pStyle w:val="Body"/>
        <w:numPr>
          <w:ilvl w:val="2"/>
          <w:numId w:val="1"/>
        </w:numPr>
        <w:rPr>
          <w:rFonts w:ascii="Times New Roman" w:hAnsi="Times New Roman"/>
          <w:b/>
          <w:szCs w:val="24"/>
        </w:rPr>
      </w:pPr>
      <w:r>
        <w:rPr>
          <w:rFonts w:ascii="Times New Roman" w:hAnsi="Times New Roman"/>
          <w:szCs w:val="24"/>
        </w:rPr>
        <w:t>This is a full disclosure of our bud</w:t>
      </w:r>
      <w:r w:rsidR="007C7F79" w:rsidRPr="007C7F79">
        <w:rPr>
          <w:rFonts w:ascii="Times New Roman" w:hAnsi="Times New Roman"/>
          <w:szCs w:val="24"/>
        </w:rPr>
        <w:t>getary process.</w:t>
      </w:r>
    </w:p>
    <w:p w:rsidR="003F1F78" w:rsidRPr="007C7F79" w:rsidRDefault="003F1F78" w:rsidP="003F1F78">
      <w:pPr>
        <w:pStyle w:val="Body"/>
        <w:numPr>
          <w:ilvl w:val="2"/>
          <w:numId w:val="1"/>
        </w:numPr>
        <w:rPr>
          <w:rFonts w:ascii="Times New Roman" w:hAnsi="Times New Roman"/>
          <w:b/>
          <w:szCs w:val="24"/>
        </w:rPr>
      </w:pPr>
      <w:r>
        <w:rPr>
          <w:rFonts w:ascii="Times New Roman" w:hAnsi="Times New Roman"/>
          <w:szCs w:val="24"/>
        </w:rPr>
        <w:t xml:space="preserve">Vote on the new budget when the census is completed. </w:t>
      </w:r>
    </w:p>
    <w:p w:rsidR="00A95A09" w:rsidRDefault="00A95A09" w:rsidP="00A95A09">
      <w:pPr>
        <w:pStyle w:val="Body"/>
        <w:numPr>
          <w:ilvl w:val="0"/>
          <w:numId w:val="1"/>
        </w:numPr>
        <w:rPr>
          <w:rFonts w:ascii="Times New Roman" w:hAnsi="Times New Roman"/>
          <w:b/>
          <w:szCs w:val="24"/>
        </w:rPr>
      </w:pPr>
      <w:r>
        <w:rPr>
          <w:rFonts w:ascii="Times New Roman" w:hAnsi="Times New Roman"/>
          <w:b/>
          <w:szCs w:val="24"/>
        </w:rPr>
        <w:t>Committee Reports</w:t>
      </w:r>
    </w:p>
    <w:p w:rsidR="00A95A09" w:rsidRDefault="00A95A09" w:rsidP="00A95A09">
      <w:pPr>
        <w:pStyle w:val="Body"/>
        <w:numPr>
          <w:ilvl w:val="1"/>
          <w:numId w:val="1"/>
        </w:numPr>
        <w:rPr>
          <w:rFonts w:ascii="Times New Roman" w:hAnsi="Times New Roman"/>
          <w:szCs w:val="24"/>
        </w:rPr>
      </w:pPr>
      <w:r w:rsidRPr="0034113C">
        <w:rPr>
          <w:rFonts w:ascii="Times New Roman" w:hAnsi="Times New Roman"/>
          <w:szCs w:val="24"/>
        </w:rPr>
        <w:t>Student Life Committee</w:t>
      </w:r>
    </w:p>
    <w:p w:rsidR="003F1F78" w:rsidRDefault="003F1F78" w:rsidP="003F1F78">
      <w:pPr>
        <w:pStyle w:val="Body"/>
        <w:numPr>
          <w:ilvl w:val="2"/>
          <w:numId w:val="1"/>
        </w:numPr>
        <w:rPr>
          <w:rFonts w:ascii="Times New Roman" w:hAnsi="Times New Roman"/>
          <w:szCs w:val="24"/>
        </w:rPr>
      </w:pPr>
      <w:r>
        <w:rPr>
          <w:rFonts w:ascii="Times New Roman" w:hAnsi="Times New Roman"/>
          <w:szCs w:val="24"/>
        </w:rPr>
        <w:t>Want to create a stronger relationship with Sodexo</w:t>
      </w:r>
    </w:p>
    <w:p w:rsidR="003F1F78" w:rsidRPr="0034113C" w:rsidRDefault="003F1F78" w:rsidP="003F1F78">
      <w:pPr>
        <w:pStyle w:val="Body"/>
        <w:numPr>
          <w:ilvl w:val="2"/>
          <w:numId w:val="1"/>
        </w:numPr>
        <w:rPr>
          <w:rFonts w:ascii="Times New Roman" w:hAnsi="Times New Roman"/>
          <w:szCs w:val="24"/>
        </w:rPr>
      </w:pPr>
      <w:r>
        <w:rPr>
          <w:rFonts w:ascii="Times New Roman" w:hAnsi="Times New Roman"/>
          <w:szCs w:val="24"/>
        </w:rPr>
        <w:t>Discussing a tobacco free campus project</w:t>
      </w:r>
    </w:p>
    <w:p w:rsidR="00A95A09" w:rsidRDefault="00A95A09" w:rsidP="00A95A09">
      <w:pPr>
        <w:pStyle w:val="Body"/>
        <w:numPr>
          <w:ilvl w:val="1"/>
          <w:numId w:val="1"/>
        </w:numPr>
        <w:rPr>
          <w:rFonts w:ascii="Times New Roman" w:hAnsi="Times New Roman"/>
          <w:szCs w:val="24"/>
        </w:rPr>
      </w:pPr>
      <w:r w:rsidRPr="0034113C">
        <w:rPr>
          <w:rFonts w:ascii="Times New Roman" w:hAnsi="Times New Roman"/>
          <w:szCs w:val="24"/>
        </w:rPr>
        <w:t>Campus Inclusion Committee</w:t>
      </w:r>
    </w:p>
    <w:p w:rsidR="003F1F78" w:rsidRPr="0034113C" w:rsidRDefault="003F1F78" w:rsidP="003F1F78">
      <w:pPr>
        <w:pStyle w:val="Body"/>
        <w:numPr>
          <w:ilvl w:val="2"/>
          <w:numId w:val="1"/>
        </w:numPr>
        <w:rPr>
          <w:rFonts w:ascii="Times New Roman" w:hAnsi="Times New Roman"/>
          <w:szCs w:val="24"/>
        </w:rPr>
      </w:pPr>
      <w:r>
        <w:rPr>
          <w:rFonts w:ascii="Times New Roman" w:hAnsi="Times New Roman"/>
          <w:szCs w:val="24"/>
        </w:rPr>
        <w:t>Did not meet this week due to schedule conflicts but will report next week.</w:t>
      </w:r>
    </w:p>
    <w:p w:rsidR="00A95A09" w:rsidRDefault="0034113C" w:rsidP="00A95A09">
      <w:pPr>
        <w:pStyle w:val="Body"/>
        <w:numPr>
          <w:ilvl w:val="1"/>
          <w:numId w:val="1"/>
        </w:numPr>
        <w:rPr>
          <w:rFonts w:ascii="Times New Roman" w:hAnsi="Times New Roman"/>
          <w:szCs w:val="24"/>
        </w:rPr>
      </w:pPr>
      <w:r w:rsidRPr="0034113C">
        <w:rPr>
          <w:rFonts w:ascii="Times New Roman" w:hAnsi="Times New Roman"/>
          <w:szCs w:val="24"/>
        </w:rPr>
        <w:t>Academic Affairs Committee</w:t>
      </w:r>
    </w:p>
    <w:p w:rsidR="003F1F78" w:rsidRPr="0034113C" w:rsidRDefault="003F1F78" w:rsidP="003F1F78">
      <w:pPr>
        <w:pStyle w:val="Body"/>
        <w:numPr>
          <w:ilvl w:val="2"/>
          <w:numId w:val="1"/>
        </w:numPr>
        <w:rPr>
          <w:rFonts w:ascii="Times New Roman" w:hAnsi="Times New Roman"/>
          <w:szCs w:val="24"/>
        </w:rPr>
      </w:pPr>
      <w:r>
        <w:rPr>
          <w:rFonts w:ascii="Times New Roman" w:hAnsi="Times New Roman"/>
          <w:szCs w:val="24"/>
        </w:rPr>
        <w:t>Did not meet this week but will discuss times to meet after this meeting concludes.</w:t>
      </w:r>
    </w:p>
    <w:p w:rsidR="0034113C" w:rsidRDefault="0034113C" w:rsidP="0034113C">
      <w:pPr>
        <w:pStyle w:val="Body"/>
        <w:numPr>
          <w:ilvl w:val="1"/>
          <w:numId w:val="1"/>
        </w:numPr>
        <w:rPr>
          <w:rFonts w:ascii="Times New Roman" w:hAnsi="Times New Roman"/>
          <w:szCs w:val="24"/>
        </w:rPr>
      </w:pPr>
      <w:r w:rsidRPr="0034113C">
        <w:rPr>
          <w:rFonts w:ascii="Times New Roman" w:hAnsi="Times New Roman"/>
          <w:szCs w:val="24"/>
        </w:rPr>
        <w:t>Allocations Committee</w:t>
      </w:r>
    </w:p>
    <w:p w:rsidR="003F1F78" w:rsidRDefault="003F1F78" w:rsidP="003F1F78">
      <w:pPr>
        <w:pStyle w:val="Body"/>
        <w:numPr>
          <w:ilvl w:val="2"/>
          <w:numId w:val="1"/>
        </w:numPr>
        <w:rPr>
          <w:rFonts w:ascii="Times New Roman" w:hAnsi="Times New Roman"/>
          <w:szCs w:val="24"/>
        </w:rPr>
      </w:pPr>
      <w:r>
        <w:rPr>
          <w:rFonts w:ascii="Times New Roman" w:hAnsi="Times New Roman"/>
          <w:szCs w:val="24"/>
        </w:rPr>
        <w:t>Will hold weekly meetings on Wednesdays from 4-6pm.</w:t>
      </w:r>
    </w:p>
    <w:p w:rsidR="003F1F78" w:rsidRPr="00495717" w:rsidRDefault="003F1F78" w:rsidP="003F1F78">
      <w:pPr>
        <w:pStyle w:val="Body"/>
        <w:numPr>
          <w:ilvl w:val="2"/>
          <w:numId w:val="1"/>
        </w:numPr>
        <w:rPr>
          <w:rFonts w:ascii="Times New Roman" w:hAnsi="Times New Roman"/>
          <w:szCs w:val="24"/>
        </w:rPr>
      </w:pPr>
      <w:r>
        <w:rPr>
          <w:rFonts w:ascii="Times New Roman" w:hAnsi="Times New Roman"/>
          <w:szCs w:val="24"/>
        </w:rPr>
        <w:t>Had five funding requests during me</w:t>
      </w:r>
      <w:r w:rsidR="00495717">
        <w:rPr>
          <w:rFonts w:ascii="Times New Roman" w:hAnsi="Times New Roman"/>
          <w:szCs w:val="24"/>
        </w:rPr>
        <w:t>eting and approved all in full.</w:t>
      </w:r>
      <w:bookmarkStart w:id="0" w:name="_GoBack"/>
      <w:bookmarkEnd w:id="0"/>
    </w:p>
    <w:p w:rsidR="0071224F" w:rsidRPr="00E0267A" w:rsidRDefault="00871867" w:rsidP="00E0267A">
      <w:pPr>
        <w:pStyle w:val="Body"/>
        <w:numPr>
          <w:ilvl w:val="0"/>
          <w:numId w:val="1"/>
        </w:numPr>
        <w:rPr>
          <w:rFonts w:ascii="Times New Roman" w:hAnsi="Times New Roman"/>
          <w:b/>
          <w:szCs w:val="24"/>
        </w:rPr>
      </w:pPr>
      <w:r>
        <w:rPr>
          <w:rFonts w:ascii="Times New Roman" w:hAnsi="Times New Roman"/>
          <w:b/>
          <w:szCs w:val="24"/>
        </w:rPr>
        <w:t>New Business</w:t>
      </w:r>
    </w:p>
    <w:p w:rsidR="0071224F" w:rsidRDefault="0034113C" w:rsidP="0071224F">
      <w:pPr>
        <w:pStyle w:val="Body"/>
        <w:numPr>
          <w:ilvl w:val="1"/>
          <w:numId w:val="1"/>
        </w:numPr>
        <w:rPr>
          <w:rFonts w:ascii="Times New Roman" w:hAnsi="Times New Roman"/>
          <w:szCs w:val="24"/>
        </w:rPr>
      </w:pPr>
      <w:r w:rsidRPr="0034113C">
        <w:rPr>
          <w:rFonts w:ascii="Times New Roman" w:hAnsi="Times New Roman"/>
          <w:szCs w:val="24"/>
        </w:rPr>
        <w:t xml:space="preserve">Funding Request – </w:t>
      </w:r>
      <w:proofErr w:type="spellStart"/>
      <w:r w:rsidRPr="0034113C">
        <w:rPr>
          <w:rFonts w:ascii="Times New Roman" w:hAnsi="Times New Roman"/>
          <w:szCs w:val="24"/>
        </w:rPr>
        <w:t>Panhellenic</w:t>
      </w:r>
      <w:proofErr w:type="spellEnd"/>
      <w:r w:rsidRPr="0034113C">
        <w:rPr>
          <w:rFonts w:ascii="Times New Roman" w:hAnsi="Times New Roman"/>
          <w:szCs w:val="24"/>
        </w:rPr>
        <w:t xml:space="preserve"> Council</w:t>
      </w:r>
    </w:p>
    <w:p w:rsidR="003F1F78" w:rsidRDefault="003F1F78" w:rsidP="003F1F78">
      <w:pPr>
        <w:pStyle w:val="Body"/>
        <w:numPr>
          <w:ilvl w:val="2"/>
          <w:numId w:val="1"/>
        </w:numPr>
        <w:rPr>
          <w:rFonts w:ascii="Times New Roman" w:hAnsi="Times New Roman"/>
          <w:szCs w:val="24"/>
        </w:rPr>
      </w:pPr>
      <w:r>
        <w:rPr>
          <w:rFonts w:ascii="Times New Roman" w:hAnsi="Times New Roman"/>
          <w:szCs w:val="24"/>
        </w:rPr>
        <w:t>Total amount requested: $10,000</w:t>
      </w:r>
    </w:p>
    <w:p w:rsidR="003F1F78" w:rsidRDefault="003F1F78" w:rsidP="003F1F78">
      <w:pPr>
        <w:pStyle w:val="Body"/>
        <w:numPr>
          <w:ilvl w:val="2"/>
          <w:numId w:val="1"/>
        </w:numPr>
        <w:rPr>
          <w:rFonts w:ascii="Times New Roman" w:hAnsi="Times New Roman"/>
          <w:szCs w:val="24"/>
        </w:rPr>
      </w:pPr>
      <w:r>
        <w:rPr>
          <w:rFonts w:ascii="Times New Roman" w:hAnsi="Times New Roman"/>
          <w:szCs w:val="24"/>
        </w:rPr>
        <w:t>Need tents for sorority recruitment events due to not enough space to hold a great amount of students.</w:t>
      </w:r>
    </w:p>
    <w:p w:rsidR="003F1F78" w:rsidRDefault="003F1F78" w:rsidP="003F1F78">
      <w:pPr>
        <w:pStyle w:val="Body"/>
        <w:numPr>
          <w:ilvl w:val="3"/>
          <w:numId w:val="1"/>
        </w:numPr>
        <w:rPr>
          <w:rFonts w:ascii="Times New Roman" w:hAnsi="Times New Roman"/>
          <w:szCs w:val="24"/>
        </w:rPr>
      </w:pPr>
      <w:r>
        <w:rPr>
          <w:rFonts w:ascii="Times New Roman" w:hAnsi="Times New Roman"/>
          <w:szCs w:val="24"/>
        </w:rPr>
        <w:t>These tents will be placed on Memorial Lawn and will have AC. It will be safe for students for the 3-day event.</w:t>
      </w:r>
    </w:p>
    <w:p w:rsidR="003F1F78" w:rsidRDefault="003F1F78" w:rsidP="003F1F78">
      <w:pPr>
        <w:pStyle w:val="Body"/>
        <w:numPr>
          <w:ilvl w:val="3"/>
          <w:numId w:val="1"/>
        </w:numPr>
        <w:rPr>
          <w:rFonts w:ascii="Times New Roman" w:hAnsi="Times New Roman"/>
          <w:szCs w:val="24"/>
        </w:rPr>
      </w:pPr>
      <w:r>
        <w:rPr>
          <w:rFonts w:ascii="Times New Roman" w:hAnsi="Times New Roman"/>
          <w:szCs w:val="24"/>
        </w:rPr>
        <w:t xml:space="preserve">This is a one-time request. </w:t>
      </w:r>
    </w:p>
    <w:p w:rsidR="003F1F78" w:rsidRDefault="003F1F78" w:rsidP="003F1F78">
      <w:pPr>
        <w:pStyle w:val="Body"/>
        <w:numPr>
          <w:ilvl w:val="2"/>
          <w:numId w:val="1"/>
        </w:numPr>
        <w:rPr>
          <w:rFonts w:ascii="Times New Roman" w:hAnsi="Times New Roman"/>
          <w:szCs w:val="24"/>
        </w:rPr>
      </w:pPr>
      <w:r>
        <w:rPr>
          <w:rFonts w:ascii="Times New Roman" w:hAnsi="Times New Roman"/>
          <w:szCs w:val="24"/>
        </w:rPr>
        <w:lastRenderedPageBreak/>
        <w:t>It will come out of the student org fund.</w:t>
      </w:r>
    </w:p>
    <w:p w:rsidR="003F1F78" w:rsidRDefault="003F1F78" w:rsidP="003F1F78">
      <w:pPr>
        <w:pStyle w:val="Body"/>
        <w:numPr>
          <w:ilvl w:val="2"/>
          <w:numId w:val="1"/>
        </w:numPr>
        <w:rPr>
          <w:rFonts w:ascii="Times New Roman" w:hAnsi="Times New Roman"/>
          <w:szCs w:val="24"/>
        </w:rPr>
      </w:pPr>
      <w:r>
        <w:rPr>
          <w:rFonts w:ascii="Times New Roman" w:hAnsi="Times New Roman"/>
          <w:szCs w:val="24"/>
        </w:rPr>
        <w:t>There are no other options or spaces that could fit the large amount of students on campus.</w:t>
      </w:r>
    </w:p>
    <w:p w:rsidR="003F1F78" w:rsidRDefault="003F1F78" w:rsidP="003F1F78">
      <w:pPr>
        <w:pStyle w:val="Body"/>
        <w:numPr>
          <w:ilvl w:val="2"/>
          <w:numId w:val="1"/>
        </w:numPr>
        <w:rPr>
          <w:rFonts w:ascii="Times New Roman" w:hAnsi="Times New Roman"/>
          <w:szCs w:val="24"/>
        </w:rPr>
      </w:pPr>
      <w:proofErr w:type="spellStart"/>
      <w:r>
        <w:rPr>
          <w:rFonts w:ascii="Times New Roman" w:hAnsi="Times New Roman"/>
          <w:szCs w:val="24"/>
        </w:rPr>
        <w:t>Motionto</w:t>
      </w:r>
      <w:proofErr w:type="spellEnd"/>
      <w:r>
        <w:rPr>
          <w:rFonts w:ascii="Times New Roman" w:hAnsi="Times New Roman"/>
          <w:szCs w:val="24"/>
        </w:rPr>
        <w:t xml:space="preserve"> approve in full- Madison Dewey</w:t>
      </w:r>
    </w:p>
    <w:p w:rsidR="003F1F78" w:rsidRDefault="003F1F78" w:rsidP="003F1F78">
      <w:pPr>
        <w:pStyle w:val="Body"/>
        <w:numPr>
          <w:ilvl w:val="3"/>
          <w:numId w:val="1"/>
        </w:numPr>
        <w:rPr>
          <w:rFonts w:ascii="Times New Roman" w:hAnsi="Times New Roman"/>
          <w:szCs w:val="24"/>
        </w:rPr>
      </w:pPr>
      <w:r>
        <w:rPr>
          <w:rFonts w:ascii="Times New Roman" w:hAnsi="Times New Roman"/>
          <w:szCs w:val="24"/>
        </w:rPr>
        <w:t xml:space="preserve">Second- Tyler Porterfield </w:t>
      </w:r>
    </w:p>
    <w:p w:rsidR="003F1F78" w:rsidRPr="003F1F78" w:rsidRDefault="003F1F78" w:rsidP="003F1F78">
      <w:pPr>
        <w:pStyle w:val="Body"/>
        <w:numPr>
          <w:ilvl w:val="3"/>
          <w:numId w:val="1"/>
        </w:numPr>
        <w:rPr>
          <w:rFonts w:ascii="Times New Roman" w:hAnsi="Times New Roman"/>
          <w:szCs w:val="24"/>
        </w:rPr>
      </w:pPr>
      <w:r>
        <w:rPr>
          <w:rFonts w:ascii="Times New Roman" w:hAnsi="Times New Roman"/>
          <w:szCs w:val="24"/>
        </w:rPr>
        <w:t>Approved-</w:t>
      </w:r>
      <w:r w:rsidR="00822E61">
        <w:rPr>
          <w:rFonts w:ascii="Times New Roman" w:hAnsi="Times New Roman"/>
          <w:szCs w:val="24"/>
        </w:rPr>
        <w:t>13, Opposed-1, Abstained-1</w:t>
      </w:r>
    </w:p>
    <w:p w:rsidR="00510AE5" w:rsidRDefault="00510AE5" w:rsidP="0071224F">
      <w:pPr>
        <w:pStyle w:val="Body"/>
        <w:numPr>
          <w:ilvl w:val="1"/>
          <w:numId w:val="1"/>
        </w:numPr>
        <w:rPr>
          <w:rFonts w:ascii="Times New Roman" w:hAnsi="Times New Roman"/>
          <w:szCs w:val="24"/>
        </w:rPr>
      </w:pPr>
      <w:r>
        <w:rPr>
          <w:rFonts w:ascii="Times New Roman" w:hAnsi="Times New Roman"/>
          <w:szCs w:val="24"/>
        </w:rPr>
        <w:t>Approval of Director of Justice – Porter Hahn</w:t>
      </w:r>
    </w:p>
    <w:p w:rsidR="00822E61" w:rsidRDefault="00822E61" w:rsidP="00822E61">
      <w:pPr>
        <w:pStyle w:val="Body"/>
        <w:numPr>
          <w:ilvl w:val="2"/>
          <w:numId w:val="1"/>
        </w:numPr>
        <w:rPr>
          <w:rFonts w:ascii="Times New Roman" w:hAnsi="Times New Roman"/>
          <w:szCs w:val="24"/>
        </w:rPr>
      </w:pPr>
      <w:r>
        <w:rPr>
          <w:rFonts w:ascii="Times New Roman" w:hAnsi="Times New Roman"/>
          <w:szCs w:val="24"/>
        </w:rPr>
        <w:t xml:space="preserve">Motion- Henry </w:t>
      </w:r>
      <w:proofErr w:type="spellStart"/>
      <w:r>
        <w:rPr>
          <w:rFonts w:ascii="Times New Roman" w:hAnsi="Times New Roman"/>
          <w:szCs w:val="24"/>
        </w:rPr>
        <w:t>Callander</w:t>
      </w:r>
      <w:proofErr w:type="spellEnd"/>
    </w:p>
    <w:p w:rsidR="00822E61" w:rsidRDefault="00822E61" w:rsidP="00822E61">
      <w:pPr>
        <w:pStyle w:val="Body"/>
        <w:numPr>
          <w:ilvl w:val="2"/>
          <w:numId w:val="1"/>
        </w:numPr>
        <w:rPr>
          <w:rFonts w:ascii="Times New Roman" w:hAnsi="Times New Roman"/>
          <w:szCs w:val="24"/>
        </w:rPr>
      </w:pPr>
      <w:r>
        <w:rPr>
          <w:rFonts w:ascii="Times New Roman" w:hAnsi="Times New Roman"/>
          <w:szCs w:val="24"/>
        </w:rPr>
        <w:t>Second- Tristan Tran</w:t>
      </w:r>
    </w:p>
    <w:p w:rsidR="00822E61" w:rsidRDefault="00822E61" w:rsidP="00822E61">
      <w:pPr>
        <w:pStyle w:val="Body"/>
        <w:numPr>
          <w:ilvl w:val="2"/>
          <w:numId w:val="1"/>
        </w:numPr>
        <w:rPr>
          <w:rFonts w:ascii="Times New Roman" w:hAnsi="Times New Roman"/>
          <w:szCs w:val="24"/>
        </w:rPr>
      </w:pPr>
      <w:r>
        <w:rPr>
          <w:rFonts w:ascii="Times New Roman" w:hAnsi="Times New Roman"/>
          <w:szCs w:val="24"/>
        </w:rPr>
        <w:t>Approved- 15, Opposed-0, Abstained-0</w:t>
      </w:r>
    </w:p>
    <w:p w:rsidR="00510AE5" w:rsidRDefault="00510AE5" w:rsidP="0071224F">
      <w:pPr>
        <w:pStyle w:val="Body"/>
        <w:numPr>
          <w:ilvl w:val="1"/>
          <w:numId w:val="1"/>
        </w:numPr>
        <w:rPr>
          <w:rFonts w:ascii="Times New Roman" w:hAnsi="Times New Roman"/>
          <w:szCs w:val="24"/>
        </w:rPr>
      </w:pPr>
      <w:r>
        <w:rPr>
          <w:rFonts w:ascii="Times New Roman" w:hAnsi="Times New Roman"/>
          <w:szCs w:val="24"/>
        </w:rPr>
        <w:t>Outside Committee Appointments</w:t>
      </w:r>
    </w:p>
    <w:p w:rsidR="00822E61" w:rsidRDefault="00822E61" w:rsidP="00822E61">
      <w:pPr>
        <w:pStyle w:val="Body"/>
        <w:numPr>
          <w:ilvl w:val="2"/>
          <w:numId w:val="1"/>
        </w:numPr>
        <w:rPr>
          <w:rFonts w:ascii="Times New Roman" w:hAnsi="Times New Roman"/>
          <w:szCs w:val="24"/>
        </w:rPr>
      </w:pPr>
      <w:r>
        <w:rPr>
          <w:rFonts w:ascii="Times New Roman" w:hAnsi="Times New Roman"/>
          <w:szCs w:val="24"/>
        </w:rPr>
        <w:t xml:space="preserve">SOSA Committee </w:t>
      </w:r>
    </w:p>
    <w:p w:rsidR="00822E61" w:rsidRDefault="00822E61" w:rsidP="00822E61">
      <w:pPr>
        <w:pStyle w:val="Body"/>
        <w:numPr>
          <w:ilvl w:val="3"/>
          <w:numId w:val="1"/>
        </w:numPr>
        <w:rPr>
          <w:rFonts w:ascii="Times New Roman" w:hAnsi="Times New Roman"/>
          <w:szCs w:val="24"/>
        </w:rPr>
      </w:pPr>
      <w:r>
        <w:rPr>
          <w:rFonts w:ascii="Times New Roman" w:hAnsi="Times New Roman"/>
          <w:szCs w:val="24"/>
        </w:rPr>
        <w:t>Every other Tuesday 1-2pm AF119B</w:t>
      </w:r>
    </w:p>
    <w:p w:rsidR="00822E61" w:rsidRDefault="00822E61" w:rsidP="00822E61">
      <w:pPr>
        <w:pStyle w:val="Body"/>
        <w:numPr>
          <w:ilvl w:val="2"/>
          <w:numId w:val="1"/>
        </w:numPr>
        <w:rPr>
          <w:rFonts w:ascii="Times New Roman" w:hAnsi="Times New Roman"/>
          <w:szCs w:val="24"/>
        </w:rPr>
      </w:pPr>
      <w:r>
        <w:rPr>
          <w:rFonts w:ascii="Times New Roman" w:hAnsi="Times New Roman"/>
          <w:szCs w:val="24"/>
        </w:rPr>
        <w:t>UAC (Undergraduate Academic Committee)</w:t>
      </w:r>
    </w:p>
    <w:p w:rsidR="00822E61" w:rsidRDefault="00822E61" w:rsidP="00822E61">
      <w:pPr>
        <w:pStyle w:val="Body"/>
        <w:numPr>
          <w:ilvl w:val="3"/>
          <w:numId w:val="1"/>
        </w:numPr>
        <w:rPr>
          <w:rFonts w:ascii="Times New Roman" w:hAnsi="Times New Roman"/>
          <w:szCs w:val="24"/>
        </w:rPr>
      </w:pPr>
      <w:r>
        <w:rPr>
          <w:rFonts w:ascii="Times New Roman" w:hAnsi="Times New Roman"/>
          <w:szCs w:val="24"/>
        </w:rPr>
        <w:t>Thursdays 9:30-11am</w:t>
      </w:r>
    </w:p>
    <w:p w:rsidR="00822E61" w:rsidRDefault="00822E61" w:rsidP="00822E61">
      <w:pPr>
        <w:pStyle w:val="Body"/>
        <w:numPr>
          <w:ilvl w:val="3"/>
          <w:numId w:val="1"/>
        </w:numPr>
        <w:rPr>
          <w:rFonts w:ascii="Times New Roman" w:hAnsi="Times New Roman"/>
          <w:szCs w:val="24"/>
        </w:rPr>
      </w:pPr>
      <w:r>
        <w:rPr>
          <w:rFonts w:ascii="Times New Roman" w:hAnsi="Times New Roman"/>
          <w:szCs w:val="24"/>
        </w:rPr>
        <w:t>Emily Miller nominated herself</w:t>
      </w:r>
    </w:p>
    <w:p w:rsidR="007B1684" w:rsidRPr="00822E61" w:rsidRDefault="00822E61" w:rsidP="003F018C">
      <w:pPr>
        <w:pStyle w:val="Body"/>
        <w:numPr>
          <w:ilvl w:val="4"/>
          <w:numId w:val="1"/>
        </w:numPr>
        <w:rPr>
          <w:rFonts w:ascii="Times New Roman" w:hAnsi="Times New Roman"/>
          <w:szCs w:val="24"/>
        </w:rPr>
      </w:pPr>
      <w:r>
        <w:rPr>
          <w:rFonts w:ascii="Times New Roman" w:hAnsi="Times New Roman"/>
          <w:szCs w:val="24"/>
        </w:rPr>
        <w:t>Approved-14, Opposed-0, Abstained-1</w:t>
      </w:r>
    </w:p>
    <w:p w:rsidR="00CD34DD" w:rsidRDefault="00871867" w:rsidP="00F978A3">
      <w:pPr>
        <w:pStyle w:val="Body"/>
        <w:numPr>
          <w:ilvl w:val="0"/>
          <w:numId w:val="1"/>
        </w:numPr>
        <w:rPr>
          <w:rFonts w:ascii="Times New Roman" w:hAnsi="Times New Roman"/>
          <w:b/>
          <w:szCs w:val="24"/>
        </w:rPr>
      </w:pPr>
      <w:r w:rsidRPr="00D35921">
        <w:rPr>
          <w:rFonts w:ascii="Times New Roman" w:hAnsi="Times New Roman"/>
          <w:b/>
          <w:szCs w:val="24"/>
        </w:rPr>
        <w:t>Open Forum</w:t>
      </w:r>
    </w:p>
    <w:p w:rsidR="00822E61" w:rsidRPr="00822E61" w:rsidRDefault="00822E61" w:rsidP="00822E61">
      <w:pPr>
        <w:pStyle w:val="Body"/>
        <w:numPr>
          <w:ilvl w:val="1"/>
          <w:numId w:val="1"/>
        </w:numPr>
        <w:rPr>
          <w:rFonts w:ascii="Times New Roman" w:hAnsi="Times New Roman"/>
          <w:b/>
          <w:szCs w:val="24"/>
        </w:rPr>
      </w:pPr>
      <w:r>
        <w:rPr>
          <w:rFonts w:ascii="Times New Roman" w:hAnsi="Times New Roman"/>
          <w:szCs w:val="24"/>
        </w:rPr>
        <w:t>Guest Introductions</w:t>
      </w:r>
    </w:p>
    <w:p w:rsidR="00822E61" w:rsidRPr="00822E61" w:rsidRDefault="00822E61" w:rsidP="00822E61">
      <w:pPr>
        <w:pStyle w:val="Body"/>
        <w:numPr>
          <w:ilvl w:val="1"/>
          <w:numId w:val="1"/>
        </w:numPr>
        <w:rPr>
          <w:rFonts w:ascii="Times New Roman" w:hAnsi="Times New Roman"/>
          <w:b/>
          <w:szCs w:val="24"/>
        </w:rPr>
      </w:pPr>
      <w:r>
        <w:rPr>
          <w:rFonts w:ascii="Times New Roman" w:hAnsi="Times New Roman"/>
          <w:szCs w:val="24"/>
        </w:rPr>
        <w:t xml:space="preserve">Introduction of Advisors Kayla Wiechert and Justin </w:t>
      </w:r>
      <w:proofErr w:type="spellStart"/>
      <w:r>
        <w:rPr>
          <w:rFonts w:ascii="Times New Roman" w:hAnsi="Times New Roman"/>
          <w:szCs w:val="24"/>
        </w:rPr>
        <w:t>Koppelman</w:t>
      </w:r>
      <w:proofErr w:type="spellEnd"/>
    </w:p>
    <w:p w:rsidR="00822E61" w:rsidRPr="00822E61" w:rsidRDefault="00822E61" w:rsidP="00822E61">
      <w:pPr>
        <w:pStyle w:val="Body"/>
        <w:numPr>
          <w:ilvl w:val="1"/>
          <w:numId w:val="1"/>
        </w:numPr>
        <w:rPr>
          <w:rFonts w:ascii="Times New Roman" w:hAnsi="Times New Roman"/>
          <w:b/>
          <w:szCs w:val="24"/>
        </w:rPr>
      </w:pPr>
      <w:r>
        <w:rPr>
          <w:rFonts w:ascii="Times New Roman" w:hAnsi="Times New Roman"/>
          <w:szCs w:val="24"/>
        </w:rPr>
        <w:t xml:space="preserve">Henry </w:t>
      </w:r>
      <w:proofErr w:type="spellStart"/>
      <w:r>
        <w:rPr>
          <w:rFonts w:ascii="Times New Roman" w:hAnsi="Times New Roman"/>
          <w:szCs w:val="24"/>
        </w:rPr>
        <w:t>Callander</w:t>
      </w:r>
      <w:proofErr w:type="spellEnd"/>
      <w:r>
        <w:rPr>
          <w:rFonts w:ascii="Times New Roman" w:hAnsi="Times New Roman"/>
          <w:szCs w:val="24"/>
        </w:rPr>
        <w:t xml:space="preserve"> was looking at the Old Town Orange Facebook page and saw that there are articles and posts about how </w:t>
      </w:r>
      <w:r w:rsidRPr="00822E61">
        <w:rPr>
          <w:rFonts w:ascii="Times New Roman" w:hAnsi="Times New Roman"/>
          <w:szCs w:val="24"/>
        </w:rPr>
        <w:t>Chapman University</w:t>
      </w:r>
      <w:r>
        <w:rPr>
          <w:rFonts w:ascii="Times New Roman" w:hAnsi="Times New Roman"/>
          <w:szCs w:val="24"/>
        </w:rPr>
        <w:t xml:space="preserve"> is ruining the community and the town. He suggests that we have an SGA senator sit in on their meetings and possibly answer their concerns. </w:t>
      </w:r>
    </w:p>
    <w:p w:rsidR="00822E61" w:rsidRPr="00495717" w:rsidRDefault="00822E61" w:rsidP="00822E61">
      <w:pPr>
        <w:pStyle w:val="Body"/>
        <w:numPr>
          <w:ilvl w:val="1"/>
          <w:numId w:val="1"/>
        </w:numPr>
        <w:rPr>
          <w:rFonts w:ascii="Times New Roman" w:hAnsi="Times New Roman"/>
          <w:b/>
          <w:szCs w:val="24"/>
        </w:rPr>
      </w:pPr>
      <w:proofErr w:type="spellStart"/>
      <w:r>
        <w:rPr>
          <w:rFonts w:ascii="Times New Roman" w:hAnsi="Times New Roman"/>
          <w:szCs w:val="24"/>
        </w:rPr>
        <w:t>Annabell</w:t>
      </w:r>
      <w:proofErr w:type="spellEnd"/>
      <w:r>
        <w:rPr>
          <w:rFonts w:ascii="Times New Roman" w:hAnsi="Times New Roman"/>
          <w:szCs w:val="24"/>
        </w:rPr>
        <w:t xml:space="preserve"> Liao talked about how there is not enough physical space to house events for bigger crowds of students and not every space that is available is shown on 25live. She hopes to be able to possibly create a portal which has every space available </w:t>
      </w:r>
      <w:r w:rsidR="00495717">
        <w:rPr>
          <w:rFonts w:ascii="Times New Roman" w:hAnsi="Times New Roman"/>
          <w:szCs w:val="24"/>
        </w:rPr>
        <w:t xml:space="preserve">to rent in one place. </w:t>
      </w:r>
    </w:p>
    <w:p w:rsidR="00495717" w:rsidRPr="00495717" w:rsidRDefault="00495717" w:rsidP="00495717">
      <w:pPr>
        <w:pStyle w:val="Body"/>
        <w:numPr>
          <w:ilvl w:val="2"/>
          <w:numId w:val="1"/>
        </w:numPr>
        <w:rPr>
          <w:rFonts w:ascii="Times New Roman" w:hAnsi="Times New Roman"/>
          <w:b/>
          <w:szCs w:val="24"/>
        </w:rPr>
      </w:pPr>
      <w:r>
        <w:rPr>
          <w:rFonts w:ascii="Times New Roman" w:hAnsi="Times New Roman"/>
          <w:szCs w:val="24"/>
        </w:rPr>
        <w:t>John Demshki says that this isn’t just an SGA issue, it’s a university problem for not enough space</w:t>
      </w:r>
    </w:p>
    <w:p w:rsidR="00495717" w:rsidRPr="00495717" w:rsidRDefault="00495717" w:rsidP="00495717">
      <w:pPr>
        <w:pStyle w:val="Body"/>
        <w:numPr>
          <w:ilvl w:val="2"/>
          <w:numId w:val="1"/>
        </w:numPr>
        <w:rPr>
          <w:rFonts w:ascii="Times New Roman" w:hAnsi="Times New Roman"/>
          <w:szCs w:val="24"/>
        </w:rPr>
      </w:pPr>
      <w:r>
        <w:rPr>
          <w:rFonts w:ascii="Times New Roman" w:hAnsi="Times New Roman"/>
          <w:szCs w:val="24"/>
        </w:rPr>
        <w:t xml:space="preserve">Jaycie Rowe says we need to hold the university accountable for finding a </w:t>
      </w:r>
      <w:r w:rsidRPr="00495717">
        <w:rPr>
          <w:rFonts w:ascii="Times New Roman" w:hAnsi="Times New Roman"/>
          <w:szCs w:val="24"/>
        </w:rPr>
        <w:t xml:space="preserve">solution for more accessibility. </w:t>
      </w:r>
    </w:p>
    <w:p w:rsidR="00495717" w:rsidRDefault="00495717" w:rsidP="00822E61">
      <w:pPr>
        <w:pStyle w:val="Body"/>
        <w:numPr>
          <w:ilvl w:val="1"/>
          <w:numId w:val="1"/>
        </w:numPr>
        <w:rPr>
          <w:rFonts w:ascii="Times New Roman" w:hAnsi="Times New Roman"/>
          <w:szCs w:val="24"/>
        </w:rPr>
      </w:pPr>
      <w:proofErr w:type="spellStart"/>
      <w:r w:rsidRPr="00495717">
        <w:rPr>
          <w:rFonts w:ascii="Times New Roman" w:hAnsi="Times New Roman"/>
          <w:szCs w:val="24"/>
        </w:rPr>
        <w:t>Annabell</w:t>
      </w:r>
      <w:proofErr w:type="spellEnd"/>
      <w:r w:rsidRPr="00495717">
        <w:rPr>
          <w:rFonts w:ascii="Times New Roman" w:hAnsi="Times New Roman"/>
          <w:szCs w:val="24"/>
        </w:rPr>
        <w:t xml:space="preserve"> Liao mentioned to extend route of the Panther shuttle to the train stations and to have them available for students who have later class times</w:t>
      </w:r>
    </w:p>
    <w:p w:rsidR="005D6532" w:rsidRPr="00495717" w:rsidRDefault="00495717" w:rsidP="00495717">
      <w:pPr>
        <w:pStyle w:val="Body"/>
        <w:numPr>
          <w:ilvl w:val="1"/>
          <w:numId w:val="1"/>
        </w:numPr>
        <w:rPr>
          <w:rFonts w:ascii="Times New Roman" w:hAnsi="Times New Roman"/>
          <w:szCs w:val="24"/>
        </w:rPr>
      </w:pPr>
      <w:r>
        <w:rPr>
          <w:rFonts w:ascii="Times New Roman" w:hAnsi="Times New Roman"/>
          <w:szCs w:val="24"/>
        </w:rPr>
        <w:t xml:space="preserve">SGA retreat is September 19 &amp; 20. </w:t>
      </w:r>
    </w:p>
    <w:p w:rsidR="0034113C" w:rsidRDefault="00871867" w:rsidP="0034113C">
      <w:pPr>
        <w:pStyle w:val="Body"/>
        <w:numPr>
          <w:ilvl w:val="0"/>
          <w:numId w:val="1"/>
        </w:numPr>
        <w:rPr>
          <w:rFonts w:ascii="Times New Roman" w:hAnsi="Times New Roman"/>
          <w:b/>
          <w:szCs w:val="24"/>
        </w:rPr>
      </w:pPr>
      <w:r>
        <w:rPr>
          <w:rFonts w:ascii="Times New Roman" w:hAnsi="Times New Roman"/>
          <w:b/>
          <w:szCs w:val="24"/>
        </w:rPr>
        <w:t>Announcements</w:t>
      </w:r>
    </w:p>
    <w:p w:rsidR="0034113C" w:rsidRPr="0034113C" w:rsidRDefault="0034113C" w:rsidP="0034113C">
      <w:pPr>
        <w:pStyle w:val="Body"/>
        <w:numPr>
          <w:ilvl w:val="1"/>
          <w:numId w:val="1"/>
        </w:numPr>
        <w:rPr>
          <w:rFonts w:ascii="Times New Roman" w:hAnsi="Times New Roman"/>
          <w:b/>
          <w:szCs w:val="24"/>
        </w:rPr>
      </w:pPr>
      <w:r>
        <w:rPr>
          <w:rFonts w:ascii="Times New Roman" w:hAnsi="Times New Roman"/>
          <w:szCs w:val="24"/>
        </w:rPr>
        <w:t>Packets are live until Saturday!</w:t>
      </w:r>
    </w:p>
    <w:p w:rsidR="00CC3B23" w:rsidRPr="00495717" w:rsidRDefault="0034113C" w:rsidP="00495717">
      <w:pPr>
        <w:pStyle w:val="Body"/>
        <w:numPr>
          <w:ilvl w:val="1"/>
          <w:numId w:val="1"/>
        </w:numPr>
        <w:rPr>
          <w:rFonts w:ascii="Times New Roman" w:hAnsi="Times New Roman"/>
          <w:b/>
          <w:szCs w:val="24"/>
        </w:rPr>
      </w:pPr>
      <w:r>
        <w:rPr>
          <w:rFonts w:ascii="Times New Roman" w:hAnsi="Times New Roman"/>
          <w:szCs w:val="24"/>
        </w:rPr>
        <w:t>Elections will be held from September 14</w:t>
      </w:r>
      <w:r w:rsidRPr="0034113C">
        <w:rPr>
          <w:rFonts w:ascii="Times New Roman" w:hAnsi="Times New Roman"/>
          <w:szCs w:val="24"/>
          <w:vertAlign w:val="superscript"/>
        </w:rPr>
        <w:t>th</w:t>
      </w:r>
      <w:r>
        <w:rPr>
          <w:rFonts w:ascii="Times New Roman" w:hAnsi="Times New Roman"/>
          <w:szCs w:val="24"/>
        </w:rPr>
        <w:t>-16</w:t>
      </w:r>
      <w:r w:rsidRPr="0034113C">
        <w:rPr>
          <w:rFonts w:ascii="Times New Roman" w:hAnsi="Times New Roman"/>
          <w:szCs w:val="24"/>
          <w:vertAlign w:val="superscript"/>
        </w:rPr>
        <w:t>th</w:t>
      </w:r>
      <w:r>
        <w:rPr>
          <w:rFonts w:ascii="Times New Roman" w:hAnsi="Times New Roman"/>
          <w:szCs w:val="24"/>
        </w:rPr>
        <w:t xml:space="preserve"> </w:t>
      </w:r>
    </w:p>
    <w:p w:rsidR="00871867" w:rsidRDefault="003B226B" w:rsidP="0077767A">
      <w:pPr>
        <w:pStyle w:val="Body"/>
        <w:numPr>
          <w:ilvl w:val="0"/>
          <w:numId w:val="1"/>
        </w:numPr>
        <w:rPr>
          <w:rFonts w:ascii="Times New Roman" w:hAnsi="Times New Roman"/>
          <w:b/>
          <w:szCs w:val="24"/>
        </w:rPr>
      </w:pPr>
      <w:r>
        <w:rPr>
          <w:rFonts w:ascii="Times New Roman" w:hAnsi="Times New Roman"/>
          <w:b/>
          <w:szCs w:val="24"/>
        </w:rPr>
        <w:t>Adjo</w:t>
      </w:r>
      <w:r w:rsidR="00871867" w:rsidRPr="00D35921">
        <w:rPr>
          <w:rFonts w:ascii="Times New Roman" w:hAnsi="Times New Roman"/>
          <w:b/>
          <w:szCs w:val="24"/>
        </w:rPr>
        <w:t xml:space="preserve">urnment </w:t>
      </w:r>
    </w:p>
    <w:p w:rsidR="00495717" w:rsidRPr="00495717" w:rsidRDefault="00495717" w:rsidP="00495717">
      <w:pPr>
        <w:pStyle w:val="Body"/>
        <w:numPr>
          <w:ilvl w:val="1"/>
          <w:numId w:val="1"/>
        </w:numPr>
        <w:rPr>
          <w:rFonts w:ascii="Times New Roman" w:hAnsi="Times New Roman"/>
          <w:szCs w:val="24"/>
        </w:rPr>
      </w:pPr>
      <w:r w:rsidRPr="00495717">
        <w:rPr>
          <w:rFonts w:ascii="Times New Roman" w:hAnsi="Times New Roman"/>
          <w:szCs w:val="24"/>
        </w:rPr>
        <w:t>Motion- Mia Baybayan</w:t>
      </w:r>
    </w:p>
    <w:p w:rsidR="00495717" w:rsidRPr="00495717" w:rsidRDefault="00495717" w:rsidP="00495717">
      <w:pPr>
        <w:pStyle w:val="Body"/>
        <w:numPr>
          <w:ilvl w:val="1"/>
          <w:numId w:val="1"/>
        </w:numPr>
        <w:rPr>
          <w:rFonts w:ascii="Times New Roman" w:hAnsi="Times New Roman"/>
          <w:szCs w:val="24"/>
        </w:rPr>
      </w:pPr>
      <w:r w:rsidRPr="00495717">
        <w:rPr>
          <w:rFonts w:ascii="Times New Roman" w:hAnsi="Times New Roman"/>
          <w:szCs w:val="24"/>
        </w:rPr>
        <w:t xml:space="preserve">Second-Henry </w:t>
      </w:r>
      <w:proofErr w:type="spellStart"/>
      <w:r w:rsidRPr="00495717">
        <w:rPr>
          <w:rFonts w:ascii="Times New Roman" w:hAnsi="Times New Roman"/>
          <w:szCs w:val="24"/>
        </w:rPr>
        <w:t>Callander</w:t>
      </w:r>
      <w:proofErr w:type="spellEnd"/>
    </w:p>
    <w:p w:rsidR="00495717" w:rsidRPr="00495717" w:rsidRDefault="00495717" w:rsidP="00495717">
      <w:pPr>
        <w:pStyle w:val="Body"/>
        <w:numPr>
          <w:ilvl w:val="1"/>
          <w:numId w:val="1"/>
        </w:numPr>
        <w:rPr>
          <w:rFonts w:ascii="Times New Roman" w:hAnsi="Times New Roman"/>
          <w:szCs w:val="24"/>
        </w:rPr>
      </w:pPr>
      <w:r w:rsidRPr="00495717">
        <w:rPr>
          <w:rFonts w:ascii="Times New Roman" w:hAnsi="Times New Roman"/>
          <w:szCs w:val="24"/>
        </w:rPr>
        <w:t>Unanimous</w:t>
      </w:r>
    </w:p>
    <w:p w:rsidR="00191A51" w:rsidRPr="00D35921" w:rsidRDefault="00191A51" w:rsidP="008A0F0D">
      <w:pPr>
        <w:pStyle w:val="Body"/>
        <w:rPr>
          <w:rFonts w:ascii="Times New Roman" w:hAnsi="Times New Roman"/>
          <w:b/>
          <w:szCs w:val="24"/>
        </w:rPr>
      </w:pPr>
    </w:p>
    <w:sectPr w:rsidR="00191A51" w:rsidRPr="00D35921" w:rsidSect="00495717">
      <w:pgSz w:w="12240" w:h="15840"/>
      <w:pgMar w:top="1296" w:right="1440" w:bottom="36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60A" w:rsidRDefault="0097160A">
      <w:r>
        <w:separator/>
      </w:r>
    </w:p>
  </w:endnote>
  <w:endnote w:type="continuationSeparator" w:id="0">
    <w:p w:rsidR="0097160A" w:rsidRDefault="0097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60A" w:rsidRDefault="0097160A">
      <w:r>
        <w:separator/>
      </w:r>
    </w:p>
  </w:footnote>
  <w:footnote w:type="continuationSeparator" w:id="0">
    <w:p w:rsidR="0097160A" w:rsidRDefault="00971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74F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93AED"/>
    <w:multiLevelType w:val="hybridMultilevel"/>
    <w:tmpl w:val="A59CF05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003D72"/>
    <w:multiLevelType w:val="hybridMultilevel"/>
    <w:tmpl w:val="E60E53BE"/>
    <w:lvl w:ilvl="0" w:tplc="D37E3A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887583"/>
    <w:multiLevelType w:val="hybridMultilevel"/>
    <w:tmpl w:val="61EC057A"/>
    <w:lvl w:ilvl="0" w:tplc="0F7EA96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0FC3A36"/>
    <w:multiLevelType w:val="hybridMultilevel"/>
    <w:tmpl w:val="E83CC794"/>
    <w:lvl w:ilvl="0" w:tplc="8014E36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6A3F5A"/>
    <w:multiLevelType w:val="multilevel"/>
    <w:tmpl w:val="251C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024154"/>
    <w:multiLevelType w:val="hybridMultilevel"/>
    <w:tmpl w:val="3168D3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11CD1"/>
    <w:multiLevelType w:val="hybridMultilevel"/>
    <w:tmpl w:val="8DAC6B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E175F35"/>
    <w:multiLevelType w:val="hybridMultilevel"/>
    <w:tmpl w:val="60504A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5D7208"/>
    <w:multiLevelType w:val="hybridMultilevel"/>
    <w:tmpl w:val="007CFE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AE40140"/>
    <w:multiLevelType w:val="hybridMultilevel"/>
    <w:tmpl w:val="53C89A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6F137D"/>
    <w:multiLevelType w:val="hybridMultilevel"/>
    <w:tmpl w:val="8EA02A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A1B436A"/>
    <w:multiLevelType w:val="hybridMultilevel"/>
    <w:tmpl w:val="E1D43D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0C318DB"/>
    <w:multiLevelType w:val="hybridMultilevel"/>
    <w:tmpl w:val="84764CC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FB5C0D"/>
    <w:multiLevelType w:val="multilevel"/>
    <w:tmpl w:val="5292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8A201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62342B9B"/>
    <w:multiLevelType w:val="hybridMultilevel"/>
    <w:tmpl w:val="4CBC4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22321B"/>
    <w:multiLevelType w:val="hybridMultilevel"/>
    <w:tmpl w:val="E0A49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AC9751F"/>
    <w:multiLevelType w:val="hybridMultilevel"/>
    <w:tmpl w:val="CBDC5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5D67F1"/>
    <w:multiLevelType w:val="hybridMultilevel"/>
    <w:tmpl w:val="6DC248D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rPr>
        <w:rFonts w:hint="default"/>
        <w:b w:val="0"/>
      </w:rPr>
    </w:lvl>
    <w:lvl w:ilvl="2" w:tplc="F9E8D0A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A34585"/>
    <w:multiLevelType w:val="hybridMultilevel"/>
    <w:tmpl w:val="8508F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E503D01"/>
    <w:multiLevelType w:val="hybridMultilevel"/>
    <w:tmpl w:val="0D1A0E0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9"/>
  </w:num>
  <w:num w:numId="2">
    <w:abstractNumId w:val="2"/>
  </w:num>
  <w:num w:numId="3">
    <w:abstractNumId w:val="4"/>
  </w:num>
  <w:num w:numId="4">
    <w:abstractNumId w:val="3"/>
  </w:num>
  <w:num w:numId="5">
    <w:abstractNumId w:val="20"/>
  </w:num>
  <w:num w:numId="6">
    <w:abstractNumId w:val="5"/>
  </w:num>
  <w:num w:numId="7">
    <w:abstractNumId w:val="17"/>
  </w:num>
  <w:num w:numId="8">
    <w:abstractNumId w:val="14"/>
  </w:num>
  <w:num w:numId="9">
    <w:abstractNumId w:val="13"/>
  </w:num>
  <w:num w:numId="10">
    <w:abstractNumId w:val="9"/>
  </w:num>
  <w:num w:numId="11">
    <w:abstractNumId w:val="1"/>
  </w:num>
  <w:num w:numId="12">
    <w:abstractNumId w:val="18"/>
  </w:num>
  <w:num w:numId="13">
    <w:abstractNumId w:val="7"/>
  </w:num>
  <w:num w:numId="14">
    <w:abstractNumId w:val="21"/>
  </w:num>
  <w:num w:numId="15">
    <w:abstractNumId w:val="10"/>
  </w:num>
  <w:num w:numId="16">
    <w:abstractNumId w:val="6"/>
  </w:num>
  <w:num w:numId="17">
    <w:abstractNumId w:val="16"/>
  </w:num>
  <w:num w:numId="18">
    <w:abstractNumId w:val="11"/>
  </w:num>
  <w:num w:numId="19">
    <w:abstractNumId w:val="12"/>
  </w:num>
  <w:num w:numId="20">
    <w:abstractNumId w:val="8"/>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64"/>
    <w:rsid w:val="00015C11"/>
    <w:rsid w:val="00037CDF"/>
    <w:rsid w:val="00055160"/>
    <w:rsid w:val="000776B4"/>
    <w:rsid w:val="000850E8"/>
    <w:rsid w:val="000966CD"/>
    <w:rsid w:val="000A2D83"/>
    <w:rsid w:val="000A35FD"/>
    <w:rsid w:val="00111639"/>
    <w:rsid w:val="00120A69"/>
    <w:rsid w:val="00131B1D"/>
    <w:rsid w:val="0013775C"/>
    <w:rsid w:val="0014238A"/>
    <w:rsid w:val="001439C0"/>
    <w:rsid w:val="00177BD6"/>
    <w:rsid w:val="00191A51"/>
    <w:rsid w:val="001A7D72"/>
    <w:rsid w:val="001C0AF9"/>
    <w:rsid w:val="001D496E"/>
    <w:rsid w:val="00234668"/>
    <w:rsid w:val="00277C03"/>
    <w:rsid w:val="00285778"/>
    <w:rsid w:val="00296833"/>
    <w:rsid w:val="002A6013"/>
    <w:rsid w:val="002A767E"/>
    <w:rsid w:val="002D46A7"/>
    <w:rsid w:val="002F3EDA"/>
    <w:rsid w:val="002F6298"/>
    <w:rsid w:val="00323F46"/>
    <w:rsid w:val="003347A9"/>
    <w:rsid w:val="0034113C"/>
    <w:rsid w:val="003556A2"/>
    <w:rsid w:val="00381F4D"/>
    <w:rsid w:val="00394E64"/>
    <w:rsid w:val="003B226B"/>
    <w:rsid w:val="003F018C"/>
    <w:rsid w:val="003F1F78"/>
    <w:rsid w:val="00427A10"/>
    <w:rsid w:val="0043269B"/>
    <w:rsid w:val="004502AB"/>
    <w:rsid w:val="00471450"/>
    <w:rsid w:val="00495717"/>
    <w:rsid w:val="004A5415"/>
    <w:rsid w:val="004C1957"/>
    <w:rsid w:val="00500BC8"/>
    <w:rsid w:val="00510AE5"/>
    <w:rsid w:val="005336FA"/>
    <w:rsid w:val="005361A6"/>
    <w:rsid w:val="00556AC7"/>
    <w:rsid w:val="00565A3C"/>
    <w:rsid w:val="00592002"/>
    <w:rsid w:val="00593BAE"/>
    <w:rsid w:val="0059586D"/>
    <w:rsid w:val="005C4A27"/>
    <w:rsid w:val="005D3DC2"/>
    <w:rsid w:val="005D6532"/>
    <w:rsid w:val="00606A67"/>
    <w:rsid w:val="0061085E"/>
    <w:rsid w:val="00614914"/>
    <w:rsid w:val="00622DB8"/>
    <w:rsid w:val="00661E1E"/>
    <w:rsid w:val="006C4CB6"/>
    <w:rsid w:val="0071224F"/>
    <w:rsid w:val="00752E4D"/>
    <w:rsid w:val="0077767A"/>
    <w:rsid w:val="00784CA6"/>
    <w:rsid w:val="00785E8E"/>
    <w:rsid w:val="007B1684"/>
    <w:rsid w:val="007C7F79"/>
    <w:rsid w:val="007E2048"/>
    <w:rsid w:val="007F5FB6"/>
    <w:rsid w:val="00814257"/>
    <w:rsid w:val="008171D3"/>
    <w:rsid w:val="00822E61"/>
    <w:rsid w:val="00871867"/>
    <w:rsid w:val="00875620"/>
    <w:rsid w:val="008A0F0D"/>
    <w:rsid w:val="008A5750"/>
    <w:rsid w:val="008D04B4"/>
    <w:rsid w:val="00946A27"/>
    <w:rsid w:val="0095247D"/>
    <w:rsid w:val="009628DF"/>
    <w:rsid w:val="0097160A"/>
    <w:rsid w:val="009C5C61"/>
    <w:rsid w:val="009E0364"/>
    <w:rsid w:val="009E63C4"/>
    <w:rsid w:val="009F3DB5"/>
    <w:rsid w:val="00A1452F"/>
    <w:rsid w:val="00A34484"/>
    <w:rsid w:val="00A55624"/>
    <w:rsid w:val="00A64D88"/>
    <w:rsid w:val="00A66758"/>
    <w:rsid w:val="00A92A3B"/>
    <w:rsid w:val="00A95A09"/>
    <w:rsid w:val="00AC7BDF"/>
    <w:rsid w:val="00AD5DB3"/>
    <w:rsid w:val="00B12E7E"/>
    <w:rsid w:val="00B41DF9"/>
    <w:rsid w:val="00B42B15"/>
    <w:rsid w:val="00B43E78"/>
    <w:rsid w:val="00B50558"/>
    <w:rsid w:val="00B954C8"/>
    <w:rsid w:val="00BC5333"/>
    <w:rsid w:val="00BF197A"/>
    <w:rsid w:val="00C257E5"/>
    <w:rsid w:val="00C7217F"/>
    <w:rsid w:val="00C83DD7"/>
    <w:rsid w:val="00C87349"/>
    <w:rsid w:val="00C9212D"/>
    <w:rsid w:val="00CA5598"/>
    <w:rsid w:val="00CA5AE0"/>
    <w:rsid w:val="00CA6319"/>
    <w:rsid w:val="00CC3B23"/>
    <w:rsid w:val="00CD34DD"/>
    <w:rsid w:val="00D10A0E"/>
    <w:rsid w:val="00D50017"/>
    <w:rsid w:val="00D5201B"/>
    <w:rsid w:val="00D524C2"/>
    <w:rsid w:val="00D90149"/>
    <w:rsid w:val="00D92F12"/>
    <w:rsid w:val="00DA31FD"/>
    <w:rsid w:val="00DA7663"/>
    <w:rsid w:val="00DC7DC1"/>
    <w:rsid w:val="00DF60C1"/>
    <w:rsid w:val="00E0267A"/>
    <w:rsid w:val="00E1653B"/>
    <w:rsid w:val="00E17A68"/>
    <w:rsid w:val="00E23468"/>
    <w:rsid w:val="00E303D1"/>
    <w:rsid w:val="00E47027"/>
    <w:rsid w:val="00E63519"/>
    <w:rsid w:val="00E72E4F"/>
    <w:rsid w:val="00E83167"/>
    <w:rsid w:val="00E86E35"/>
    <w:rsid w:val="00E94909"/>
    <w:rsid w:val="00EB79AE"/>
    <w:rsid w:val="00EF1C43"/>
    <w:rsid w:val="00EF3E48"/>
    <w:rsid w:val="00F02067"/>
    <w:rsid w:val="00F23659"/>
    <w:rsid w:val="00F264E0"/>
    <w:rsid w:val="00F745D0"/>
    <w:rsid w:val="00F978A3"/>
    <w:rsid w:val="00FB0884"/>
    <w:rsid w:val="00FF429D"/>
    <w:rsid w:val="00FF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D5D37"/>
    <w:rPr>
      <w:sz w:val="24"/>
      <w:szCs w:val="24"/>
    </w:rPr>
  </w:style>
  <w:style w:type="paragraph" w:styleId="Heading1">
    <w:name w:val="heading 1"/>
    <w:basedOn w:val="Normal"/>
    <w:next w:val="Normal"/>
    <w:link w:val="Heading1Char"/>
    <w:qFormat/>
    <w:locked/>
    <w:rsid w:val="00F0656C"/>
    <w:pPr>
      <w:keepNext/>
      <w:keepLines/>
      <w:numPr>
        <w:numId w:val="21"/>
      </w:numPr>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locked/>
    <w:rsid w:val="00F0656C"/>
    <w:pPr>
      <w:keepNext/>
      <w:keepLines/>
      <w:numPr>
        <w:ilvl w:val="1"/>
        <w:numId w:val="21"/>
      </w:numPr>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locked/>
    <w:rsid w:val="00F0656C"/>
    <w:pPr>
      <w:keepNext/>
      <w:keepLines/>
      <w:numPr>
        <w:ilvl w:val="2"/>
        <w:numId w:val="21"/>
      </w:numPr>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locked/>
    <w:rsid w:val="00F0656C"/>
    <w:pPr>
      <w:keepNext/>
      <w:keepLines/>
      <w:numPr>
        <w:ilvl w:val="3"/>
        <w:numId w:val="21"/>
      </w:numPr>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qFormat/>
    <w:locked/>
    <w:rsid w:val="00F0656C"/>
    <w:pPr>
      <w:keepNext/>
      <w:keepLines/>
      <w:numPr>
        <w:ilvl w:val="4"/>
        <w:numId w:val="21"/>
      </w:numPr>
      <w:spacing w:before="200"/>
      <w:outlineLvl w:val="4"/>
    </w:pPr>
    <w:rPr>
      <w:rFonts w:ascii="Cambria" w:hAnsi="Cambria"/>
      <w:color w:val="243F60"/>
      <w:lang w:val="x-none" w:eastAsia="x-none"/>
    </w:rPr>
  </w:style>
  <w:style w:type="paragraph" w:styleId="Heading6">
    <w:name w:val="heading 6"/>
    <w:basedOn w:val="Normal"/>
    <w:next w:val="Normal"/>
    <w:link w:val="Heading6Char"/>
    <w:qFormat/>
    <w:locked/>
    <w:rsid w:val="00F0656C"/>
    <w:pPr>
      <w:keepNext/>
      <w:keepLines/>
      <w:numPr>
        <w:ilvl w:val="5"/>
        <w:numId w:val="21"/>
      </w:numPr>
      <w:spacing w:before="200"/>
      <w:outlineLvl w:val="5"/>
    </w:pPr>
    <w:rPr>
      <w:rFonts w:ascii="Cambria" w:hAnsi="Cambria"/>
      <w:i/>
      <w:iCs/>
      <w:color w:val="243F60"/>
      <w:lang w:val="x-none" w:eastAsia="x-none"/>
    </w:rPr>
  </w:style>
  <w:style w:type="paragraph" w:styleId="Heading7">
    <w:name w:val="heading 7"/>
    <w:basedOn w:val="Normal"/>
    <w:next w:val="Normal"/>
    <w:link w:val="Heading7Char"/>
    <w:qFormat/>
    <w:locked/>
    <w:rsid w:val="00F0656C"/>
    <w:pPr>
      <w:keepNext/>
      <w:keepLines/>
      <w:numPr>
        <w:ilvl w:val="6"/>
        <w:numId w:val="21"/>
      </w:numPr>
      <w:spacing w:before="200"/>
      <w:outlineLvl w:val="6"/>
    </w:pPr>
    <w:rPr>
      <w:rFonts w:ascii="Cambria" w:hAnsi="Cambria"/>
      <w:i/>
      <w:iCs/>
      <w:color w:val="404040"/>
      <w:lang w:val="x-none" w:eastAsia="x-none"/>
    </w:rPr>
  </w:style>
  <w:style w:type="paragraph" w:styleId="Heading8">
    <w:name w:val="heading 8"/>
    <w:basedOn w:val="Normal"/>
    <w:next w:val="Normal"/>
    <w:link w:val="Heading8Char"/>
    <w:qFormat/>
    <w:locked/>
    <w:rsid w:val="00F0656C"/>
    <w:pPr>
      <w:keepNext/>
      <w:keepLines/>
      <w:numPr>
        <w:ilvl w:val="7"/>
        <w:numId w:val="2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qFormat/>
    <w:locked/>
    <w:rsid w:val="00F0656C"/>
    <w:pPr>
      <w:keepNext/>
      <w:keepLines/>
      <w:numPr>
        <w:ilvl w:val="8"/>
        <w:numId w:val="2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D5D37"/>
    <w:pPr>
      <w:tabs>
        <w:tab w:val="right" w:pos="9360"/>
      </w:tabs>
    </w:pPr>
    <w:rPr>
      <w:rFonts w:ascii="Helvetica" w:eastAsia="ヒラギノ角ゴ Pro W3" w:hAnsi="Helvetica"/>
      <w:color w:val="000000"/>
    </w:rPr>
  </w:style>
  <w:style w:type="paragraph" w:customStyle="1" w:styleId="Body">
    <w:name w:val="Body"/>
    <w:rsid w:val="00BD5D37"/>
    <w:rPr>
      <w:rFonts w:ascii="Helvetica" w:eastAsia="ヒラギノ角ゴ Pro W3" w:hAnsi="Helvetica"/>
      <w:color w:val="000000"/>
      <w:sz w:val="24"/>
    </w:rPr>
  </w:style>
  <w:style w:type="paragraph" w:styleId="BalloonText">
    <w:name w:val="Balloon Text"/>
    <w:basedOn w:val="Normal"/>
    <w:link w:val="BalloonTextChar"/>
    <w:locked/>
    <w:rsid w:val="0091414D"/>
    <w:rPr>
      <w:rFonts w:ascii="Tahoma" w:hAnsi="Tahoma"/>
      <w:sz w:val="16"/>
      <w:szCs w:val="16"/>
      <w:lang w:val="x-none" w:eastAsia="x-none"/>
    </w:rPr>
  </w:style>
  <w:style w:type="character" w:customStyle="1" w:styleId="BalloonTextChar">
    <w:name w:val="Balloon Text Char"/>
    <w:link w:val="BalloonText"/>
    <w:rsid w:val="0091414D"/>
    <w:rPr>
      <w:rFonts w:ascii="Tahoma" w:hAnsi="Tahoma" w:cs="Tahoma"/>
      <w:sz w:val="16"/>
      <w:szCs w:val="16"/>
    </w:rPr>
  </w:style>
  <w:style w:type="paragraph" w:styleId="Header">
    <w:name w:val="header"/>
    <w:basedOn w:val="Normal"/>
    <w:link w:val="HeaderChar"/>
    <w:locked/>
    <w:rsid w:val="00B725FD"/>
    <w:pPr>
      <w:tabs>
        <w:tab w:val="center" w:pos="4680"/>
        <w:tab w:val="right" w:pos="9360"/>
      </w:tabs>
    </w:pPr>
    <w:rPr>
      <w:lang w:val="x-none" w:eastAsia="x-none"/>
    </w:rPr>
  </w:style>
  <w:style w:type="character" w:customStyle="1" w:styleId="HeaderChar">
    <w:name w:val="Header Char"/>
    <w:link w:val="Header"/>
    <w:rsid w:val="00B725FD"/>
    <w:rPr>
      <w:sz w:val="24"/>
      <w:szCs w:val="24"/>
    </w:rPr>
  </w:style>
  <w:style w:type="paragraph" w:styleId="Footer">
    <w:name w:val="footer"/>
    <w:basedOn w:val="Normal"/>
    <w:link w:val="FooterChar"/>
    <w:locked/>
    <w:rsid w:val="00B725FD"/>
    <w:pPr>
      <w:tabs>
        <w:tab w:val="center" w:pos="4680"/>
        <w:tab w:val="right" w:pos="9360"/>
      </w:tabs>
    </w:pPr>
    <w:rPr>
      <w:lang w:val="x-none" w:eastAsia="x-none"/>
    </w:rPr>
  </w:style>
  <w:style w:type="character" w:customStyle="1" w:styleId="FooterChar">
    <w:name w:val="Footer Char"/>
    <w:link w:val="Footer"/>
    <w:rsid w:val="00B725FD"/>
    <w:rPr>
      <w:sz w:val="24"/>
      <w:szCs w:val="24"/>
    </w:rPr>
  </w:style>
  <w:style w:type="character" w:customStyle="1" w:styleId="apple-style-span">
    <w:name w:val="apple-style-span"/>
    <w:basedOn w:val="DefaultParagraphFont"/>
    <w:rsid w:val="005369FB"/>
  </w:style>
  <w:style w:type="paragraph" w:customStyle="1" w:styleId="LightGrid-Accent31">
    <w:name w:val="Light Grid - Accent 31"/>
    <w:basedOn w:val="Normal"/>
    <w:uiPriority w:val="34"/>
    <w:qFormat/>
    <w:rsid w:val="00684D52"/>
    <w:pPr>
      <w:ind w:left="720"/>
      <w:contextualSpacing/>
    </w:pPr>
  </w:style>
  <w:style w:type="character" w:styleId="Hyperlink">
    <w:name w:val="Hyperlink"/>
    <w:uiPriority w:val="99"/>
    <w:unhideWhenUsed/>
    <w:locked/>
    <w:rsid w:val="00BD48EA"/>
    <w:rPr>
      <w:color w:val="0000FF"/>
      <w:u w:val="single"/>
    </w:rPr>
  </w:style>
  <w:style w:type="character" w:styleId="Emphasis">
    <w:name w:val="Emphasis"/>
    <w:uiPriority w:val="20"/>
    <w:qFormat/>
    <w:locked/>
    <w:rsid w:val="00BD48EA"/>
    <w:rPr>
      <w:i/>
      <w:iCs/>
    </w:rPr>
  </w:style>
  <w:style w:type="character" w:styleId="Strong">
    <w:name w:val="Strong"/>
    <w:uiPriority w:val="22"/>
    <w:qFormat/>
    <w:locked/>
    <w:rsid w:val="00951936"/>
    <w:rPr>
      <w:b/>
      <w:bCs/>
    </w:rPr>
  </w:style>
  <w:style w:type="character" w:customStyle="1" w:styleId="Heading1Char">
    <w:name w:val="Heading 1 Char"/>
    <w:link w:val="Heading1"/>
    <w:rsid w:val="00F0656C"/>
    <w:rPr>
      <w:rFonts w:ascii="Cambria" w:eastAsia="Times New Roman" w:hAnsi="Cambria" w:cs="Times New Roman"/>
      <w:b/>
      <w:bCs/>
      <w:color w:val="365F91"/>
      <w:sz w:val="28"/>
      <w:szCs w:val="28"/>
    </w:rPr>
  </w:style>
  <w:style w:type="character" w:customStyle="1" w:styleId="Heading2Char">
    <w:name w:val="Heading 2 Char"/>
    <w:link w:val="Heading2"/>
    <w:rsid w:val="00F0656C"/>
    <w:rPr>
      <w:rFonts w:ascii="Cambria" w:eastAsia="Times New Roman" w:hAnsi="Cambria" w:cs="Times New Roman"/>
      <w:b/>
      <w:bCs/>
      <w:color w:val="4F81BD"/>
      <w:sz w:val="26"/>
      <w:szCs w:val="26"/>
    </w:rPr>
  </w:style>
  <w:style w:type="character" w:customStyle="1" w:styleId="Heading3Char">
    <w:name w:val="Heading 3 Char"/>
    <w:link w:val="Heading3"/>
    <w:semiHidden/>
    <w:rsid w:val="00F0656C"/>
    <w:rPr>
      <w:rFonts w:ascii="Cambria" w:eastAsia="Times New Roman" w:hAnsi="Cambria" w:cs="Times New Roman"/>
      <w:b/>
      <w:bCs/>
      <w:color w:val="4F81BD"/>
      <w:sz w:val="24"/>
      <w:szCs w:val="24"/>
    </w:rPr>
  </w:style>
  <w:style w:type="character" w:customStyle="1" w:styleId="Heading4Char">
    <w:name w:val="Heading 4 Char"/>
    <w:link w:val="Heading4"/>
    <w:semiHidden/>
    <w:rsid w:val="00F0656C"/>
    <w:rPr>
      <w:rFonts w:ascii="Cambria" w:eastAsia="Times New Roman" w:hAnsi="Cambria" w:cs="Times New Roman"/>
      <w:b/>
      <w:bCs/>
      <w:i/>
      <w:iCs/>
      <w:color w:val="4F81BD"/>
      <w:sz w:val="24"/>
      <w:szCs w:val="24"/>
    </w:rPr>
  </w:style>
  <w:style w:type="character" w:customStyle="1" w:styleId="Heading5Char">
    <w:name w:val="Heading 5 Char"/>
    <w:link w:val="Heading5"/>
    <w:semiHidden/>
    <w:rsid w:val="00F0656C"/>
    <w:rPr>
      <w:rFonts w:ascii="Cambria" w:eastAsia="Times New Roman" w:hAnsi="Cambria" w:cs="Times New Roman"/>
      <w:color w:val="243F60"/>
      <w:sz w:val="24"/>
      <w:szCs w:val="24"/>
    </w:rPr>
  </w:style>
  <w:style w:type="character" w:customStyle="1" w:styleId="Heading6Char">
    <w:name w:val="Heading 6 Char"/>
    <w:link w:val="Heading6"/>
    <w:semiHidden/>
    <w:rsid w:val="00F0656C"/>
    <w:rPr>
      <w:rFonts w:ascii="Cambria" w:eastAsia="Times New Roman" w:hAnsi="Cambria" w:cs="Times New Roman"/>
      <w:i/>
      <w:iCs/>
      <w:color w:val="243F60"/>
      <w:sz w:val="24"/>
      <w:szCs w:val="24"/>
    </w:rPr>
  </w:style>
  <w:style w:type="character" w:customStyle="1" w:styleId="Heading7Char">
    <w:name w:val="Heading 7 Char"/>
    <w:link w:val="Heading7"/>
    <w:semiHidden/>
    <w:rsid w:val="00F0656C"/>
    <w:rPr>
      <w:rFonts w:ascii="Cambria" w:eastAsia="Times New Roman" w:hAnsi="Cambria" w:cs="Times New Roman"/>
      <w:i/>
      <w:iCs/>
      <w:color w:val="404040"/>
      <w:sz w:val="24"/>
      <w:szCs w:val="24"/>
    </w:rPr>
  </w:style>
  <w:style w:type="character" w:customStyle="1" w:styleId="Heading8Char">
    <w:name w:val="Heading 8 Char"/>
    <w:link w:val="Heading8"/>
    <w:semiHidden/>
    <w:rsid w:val="00F0656C"/>
    <w:rPr>
      <w:rFonts w:ascii="Cambria" w:eastAsia="Times New Roman" w:hAnsi="Cambria" w:cs="Times New Roman"/>
      <w:color w:val="404040"/>
    </w:rPr>
  </w:style>
  <w:style w:type="character" w:customStyle="1" w:styleId="Heading9Char">
    <w:name w:val="Heading 9 Char"/>
    <w:link w:val="Heading9"/>
    <w:semiHidden/>
    <w:rsid w:val="00F0656C"/>
    <w:rPr>
      <w:rFonts w:ascii="Cambria" w:eastAsia="Times New Roman" w:hAnsi="Cambria" w:cs="Times New Roman"/>
      <w:i/>
      <w:iCs/>
      <w:color w:val="404040"/>
    </w:rPr>
  </w:style>
  <w:style w:type="character" w:customStyle="1" w:styleId="aqj">
    <w:name w:val="aqj"/>
    <w:basedOn w:val="DefaultParagraphFont"/>
    <w:rsid w:val="005D3A0B"/>
  </w:style>
  <w:style w:type="character" w:customStyle="1" w:styleId="apple-converted-space">
    <w:name w:val="apple-converted-space"/>
    <w:basedOn w:val="DefaultParagraphFont"/>
    <w:rsid w:val="005D3A0B"/>
  </w:style>
  <w:style w:type="paragraph" w:styleId="NormalWeb">
    <w:name w:val="Normal (Web)"/>
    <w:basedOn w:val="Normal"/>
    <w:uiPriority w:val="99"/>
    <w:rsid w:val="00641ADC"/>
    <w:pPr>
      <w:spacing w:beforeLines="1" w:afterLines="1"/>
    </w:pPr>
    <w:rPr>
      <w:rFonts w:ascii="Times" w:hAnsi="Times"/>
      <w:sz w:val="20"/>
      <w:szCs w:val="20"/>
    </w:rPr>
  </w:style>
  <w:style w:type="paragraph" w:customStyle="1" w:styleId="MediumGrid1-Accent21">
    <w:name w:val="Medium Grid 1 - Accent 21"/>
    <w:basedOn w:val="Normal"/>
    <w:qFormat/>
    <w:rsid w:val="00556AC7"/>
    <w:pPr>
      <w:ind w:left="720"/>
    </w:pPr>
  </w:style>
  <w:style w:type="paragraph" w:customStyle="1" w:styleId="ColorfulList-Accent11">
    <w:name w:val="Colorful List - Accent 11"/>
    <w:basedOn w:val="Normal"/>
    <w:qFormat/>
    <w:rsid w:val="00277C03"/>
    <w:pPr>
      <w:ind w:left="720"/>
    </w:pPr>
  </w:style>
  <w:style w:type="paragraph" w:styleId="ListParagraph">
    <w:name w:val="List Paragraph"/>
    <w:basedOn w:val="Normal"/>
    <w:qFormat/>
    <w:rsid w:val="0071224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BD5D37"/>
    <w:rPr>
      <w:sz w:val="24"/>
      <w:szCs w:val="24"/>
    </w:rPr>
  </w:style>
  <w:style w:type="paragraph" w:styleId="Heading1">
    <w:name w:val="heading 1"/>
    <w:basedOn w:val="Normal"/>
    <w:next w:val="Normal"/>
    <w:link w:val="Heading1Char"/>
    <w:qFormat/>
    <w:locked/>
    <w:rsid w:val="00F0656C"/>
    <w:pPr>
      <w:keepNext/>
      <w:keepLines/>
      <w:numPr>
        <w:numId w:val="21"/>
      </w:numPr>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locked/>
    <w:rsid w:val="00F0656C"/>
    <w:pPr>
      <w:keepNext/>
      <w:keepLines/>
      <w:numPr>
        <w:ilvl w:val="1"/>
        <w:numId w:val="21"/>
      </w:numPr>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locked/>
    <w:rsid w:val="00F0656C"/>
    <w:pPr>
      <w:keepNext/>
      <w:keepLines/>
      <w:numPr>
        <w:ilvl w:val="2"/>
        <w:numId w:val="21"/>
      </w:numPr>
      <w:spacing w:before="200"/>
      <w:outlineLvl w:val="2"/>
    </w:pPr>
    <w:rPr>
      <w:rFonts w:ascii="Cambria" w:hAnsi="Cambria"/>
      <w:b/>
      <w:bCs/>
      <w:color w:val="4F81BD"/>
      <w:lang w:val="x-none" w:eastAsia="x-none"/>
    </w:rPr>
  </w:style>
  <w:style w:type="paragraph" w:styleId="Heading4">
    <w:name w:val="heading 4"/>
    <w:basedOn w:val="Normal"/>
    <w:next w:val="Normal"/>
    <w:link w:val="Heading4Char"/>
    <w:qFormat/>
    <w:locked/>
    <w:rsid w:val="00F0656C"/>
    <w:pPr>
      <w:keepNext/>
      <w:keepLines/>
      <w:numPr>
        <w:ilvl w:val="3"/>
        <w:numId w:val="21"/>
      </w:numPr>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qFormat/>
    <w:locked/>
    <w:rsid w:val="00F0656C"/>
    <w:pPr>
      <w:keepNext/>
      <w:keepLines/>
      <w:numPr>
        <w:ilvl w:val="4"/>
        <w:numId w:val="21"/>
      </w:numPr>
      <w:spacing w:before="200"/>
      <w:outlineLvl w:val="4"/>
    </w:pPr>
    <w:rPr>
      <w:rFonts w:ascii="Cambria" w:hAnsi="Cambria"/>
      <w:color w:val="243F60"/>
      <w:lang w:val="x-none" w:eastAsia="x-none"/>
    </w:rPr>
  </w:style>
  <w:style w:type="paragraph" w:styleId="Heading6">
    <w:name w:val="heading 6"/>
    <w:basedOn w:val="Normal"/>
    <w:next w:val="Normal"/>
    <w:link w:val="Heading6Char"/>
    <w:qFormat/>
    <w:locked/>
    <w:rsid w:val="00F0656C"/>
    <w:pPr>
      <w:keepNext/>
      <w:keepLines/>
      <w:numPr>
        <w:ilvl w:val="5"/>
        <w:numId w:val="21"/>
      </w:numPr>
      <w:spacing w:before="200"/>
      <w:outlineLvl w:val="5"/>
    </w:pPr>
    <w:rPr>
      <w:rFonts w:ascii="Cambria" w:hAnsi="Cambria"/>
      <w:i/>
      <w:iCs/>
      <w:color w:val="243F60"/>
      <w:lang w:val="x-none" w:eastAsia="x-none"/>
    </w:rPr>
  </w:style>
  <w:style w:type="paragraph" w:styleId="Heading7">
    <w:name w:val="heading 7"/>
    <w:basedOn w:val="Normal"/>
    <w:next w:val="Normal"/>
    <w:link w:val="Heading7Char"/>
    <w:qFormat/>
    <w:locked/>
    <w:rsid w:val="00F0656C"/>
    <w:pPr>
      <w:keepNext/>
      <w:keepLines/>
      <w:numPr>
        <w:ilvl w:val="6"/>
        <w:numId w:val="21"/>
      </w:numPr>
      <w:spacing w:before="200"/>
      <w:outlineLvl w:val="6"/>
    </w:pPr>
    <w:rPr>
      <w:rFonts w:ascii="Cambria" w:hAnsi="Cambria"/>
      <w:i/>
      <w:iCs/>
      <w:color w:val="404040"/>
      <w:lang w:val="x-none" w:eastAsia="x-none"/>
    </w:rPr>
  </w:style>
  <w:style w:type="paragraph" w:styleId="Heading8">
    <w:name w:val="heading 8"/>
    <w:basedOn w:val="Normal"/>
    <w:next w:val="Normal"/>
    <w:link w:val="Heading8Char"/>
    <w:qFormat/>
    <w:locked/>
    <w:rsid w:val="00F0656C"/>
    <w:pPr>
      <w:keepNext/>
      <w:keepLines/>
      <w:numPr>
        <w:ilvl w:val="7"/>
        <w:numId w:val="2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qFormat/>
    <w:locked/>
    <w:rsid w:val="00F0656C"/>
    <w:pPr>
      <w:keepNext/>
      <w:keepLines/>
      <w:numPr>
        <w:ilvl w:val="8"/>
        <w:numId w:val="2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D5D37"/>
    <w:pPr>
      <w:tabs>
        <w:tab w:val="right" w:pos="9360"/>
      </w:tabs>
    </w:pPr>
    <w:rPr>
      <w:rFonts w:ascii="Helvetica" w:eastAsia="ヒラギノ角ゴ Pro W3" w:hAnsi="Helvetica"/>
      <w:color w:val="000000"/>
    </w:rPr>
  </w:style>
  <w:style w:type="paragraph" w:customStyle="1" w:styleId="Body">
    <w:name w:val="Body"/>
    <w:rsid w:val="00BD5D37"/>
    <w:rPr>
      <w:rFonts w:ascii="Helvetica" w:eastAsia="ヒラギノ角ゴ Pro W3" w:hAnsi="Helvetica"/>
      <w:color w:val="000000"/>
      <w:sz w:val="24"/>
    </w:rPr>
  </w:style>
  <w:style w:type="paragraph" w:styleId="BalloonText">
    <w:name w:val="Balloon Text"/>
    <w:basedOn w:val="Normal"/>
    <w:link w:val="BalloonTextChar"/>
    <w:locked/>
    <w:rsid w:val="0091414D"/>
    <w:rPr>
      <w:rFonts w:ascii="Tahoma" w:hAnsi="Tahoma"/>
      <w:sz w:val="16"/>
      <w:szCs w:val="16"/>
      <w:lang w:val="x-none" w:eastAsia="x-none"/>
    </w:rPr>
  </w:style>
  <w:style w:type="character" w:customStyle="1" w:styleId="BalloonTextChar">
    <w:name w:val="Balloon Text Char"/>
    <w:link w:val="BalloonText"/>
    <w:rsid w:val="0091414D"/>
    <w:rPr>
      <w:rFonts w:ascii="Tahoma" w:hAnsi="Tahoma" w:cs="Tahoma"/>
      <w:sz w:val="16"/>
      <w:szCs w:val="16"/>
    </w:rPr>
  </w:style>
  <w:style w:type="paragraph" w:styleId="Header">
    <w:name w:val="header"/>
    <w:basedOn w:val="Normal"/>
    <w:link w:val="HeaderChar"/>
    <w:locked/>
    <w:rsid w:val="00B725FD"/>
    <w:pPr>
      <w:tabs>
        <w:tab w:val="center" w:pos="4680"/>
        <w:tab w:val="right" w:pos="9360"/>
      </w:tabs>
    </w:pPr>
    <w:rPr>
      <w:lang w:val="x-none" w:eastAsia="x-none"/>
    </w:rPr>
  </w:style>
  <w:style w:type="character" w:customStyle="1" w:styleId="HeaderChar">
    <w:name w:val="Header Char"/>
    <w:link w:val="Header"/>
    <w:rsid w:val="00B725FD"/>
    <w:rPr>
      <w:sz w:val="24"/>
      <w:szCs w:val="24"/>
    </w:rPr>
  </w:style>
  <w:style w:type="paragraph" w:styleId="Footer">
    <w:name w:val="footer"/>
    <w:basedOn w:val="Normal"/>
    <w:link w:val="FooterChar"/>
    <w:locked/>
    <w:rsid w:val="00B725FD"/>
    <w:pPr>
      <w:tabs>
        <w:tab w:val="center" w:pos="4680"/>
        <w:tab w:val="right" w:pos="9360"/>
      </w:tabs>
    </w:pPr>
    <w:rPr>
      <w:lang w:val="x-none" w:eastAsia="x-none"/>
    </w:rPr>
  </w:style>
  <w:style w:type="character" w:customStyle="1" w:styleId="FooterChar">
    <w:name w:val="Footer Char"/>
    <w:link w:val="Footer"/>
    <w:rsid w:val="00B725FD"/>
    <w:rPr>
      <w:sz w:val="24"/>
      <w:szCs w:val="24"/>
    </w:rPr>
  </w:style>
  <w:style w:type="character" w:customStyle="1" w:styleId="apple-style-span">
    <w:name w:val="apple-style-span"/>
    <w:basedOn w:val="DefaultParagraphFont"/>
    <w:rsid w:val="005369FB"/>
  </w:style>
  <w:style w:type="paragraph" w:customStyle="1" w:styleId="LightGrid-Accent31">
    <w:name w:val="Light Grid - Accent 31"/>
    <w:basedOn w:val="Normal"/>
    <w:uiPriority w:val="34"/>
    <w:qFormat/>
    <w:rsid w:val="00684D52"/>
    <w:pPr>
      <w:ind w:left="720"/>
      <w:contextualSpacing/>
    </w:pPr>
  </w:style>
  <w:style w:type="character" w:styleId="Hyperlink">
    <w:name w:val="Hyperlink"/>
    <w:uiPriority w:val="99"/>
    <w:unhideWhenUsed/>
    <w:locked/>
    <w:rsid w:val="00BD48EA"/>
    <w:rPr>
      <w:color w:val="0000FF"/>
      <w:u w:val="single"/>
    </w:rPr>
  </w:style>
  <w:style w:type="character" w:styleId="Emphasis">
    <w:name w:val="Emphasis"/>
    <w:uiPriority w:val="20"/>
    <w:qFormat/>
    <w:locked/>
    <w:rsid w:val="00BD48EA"/>
    <w:rPr>
      <w:i/>
      <w:iCs/>
    </w:rPr>
  </w:style>
  <w:style w:type="character" w:styleId="Strong">
    <w:name w:val="Strong"/>
    <w:uiPriority w:val="22"/>
    <w:qFormat/>
    <w:locked/>
    <w:rsid w:val="00951936"/>
    <w:rPr>
      <w:b/>
      <w:bCs/>
    </w:rPr>
  </w:style>
  <w:style w:type="character" w:customStyle="1" w:styleId="Heading1Char">
    <w:name w:val="Heading 1 Char"/>
    <w:link w:val="Heading1"/>
    <w:rsid w:val="00F0656C"/>
    <w:rPr>
      <w:rFonts w:ascii="Cambria" w:eastAsia="Times New Roman" w:hAnsi="Cambria" w:cs="Times New Roman"/>
      <w:b/>
      <w:bCs/>
      <w:color w:val="365F91"/>
      <w:sz w:val="28"/>
      <w:szCs w:val="28"/>
    </w:rPr>
  </w:style>
  <w:style w:type="character" w:customStyle="1" w:styleId="Heading2Char">
    <w:name w:val="Heading 2 Char"/>
    <w:link w:val="Heading2"/>
    <w:rsid w:val="00F0656C"/>
    <w:rPr>
      <w:rFonts w:ascii="Cambria" w:eastAsia="Times New Roman" w:hAnsi="Cambria" w:cs="Times New Roman"/>
      <w:b/>
      <w:bCs/>
      <w:color w:val="4F81BD"/>
      <w:sz w:val="26"/>
      <w:szCs w:val="26"/>
    </w:rPr>
  </w:style>
  <w:style w:type="character" w:customStyle="1" w:styleId="Heading3Char">
    <w:name w:val="Heading 3 Char"/>
    <w:link w:val="Heading3"/>
    <w:semiHidden/>
    <w:rsid w:val="00F0656C"/>
    <w:rPr>
      <w:rFonts w:ascii="Cambria" w:eastAsia="Times New Roman" w:hAnsi="Cambria" w:cs="Times New Roman"/>
      <w:b/>
      <w:bCs/>
      <w:color w:val="4F81BD"/>
      <w:sz w:val="24"/>
      <w:szCs w:val="24"/>
    </w:rPr>
  </w:style>
  <w:style w:type="character" w:customStyle="1" w:styleId="Heading4Char">
    <w:name w:val="Heading 4 Char"/>
    <w:link w:val="Heading4"/>
    <w:semiHidden/>
    <w:rsid w:val="00F0656C"/>
    <w:rPr>
      <w:rFonts w:ascii="Cambria" w:eastAsia="Times New Roman" w:hAnsi="Cambria" w:cs="Times New Roman"/>
      <w:b/>
      <w:bCs/>
      <w:i/>
      <w:iCs/>
      <w:color w:val="4F81BD"/>
      <w:sz w:val="24"/>
      <w:szCs w:val="24"/>
    </w:rPr>
  </w:style>
  <w:style w:type="character" w:customStyle="1" w:styleId="Heading5Char">
    <w:name w:val="Heading 5 Char"/>
    <w:link w:val="Heading5"/>
    <w:semiHidden/>
    <w:rsid w:val="00F0656C"/>
    <w:rPr>
      <w:rFonts w:ascii="Cambria" w:eastAsia="Times New Roman" w:hAnsi="Cambria" w:cs="Times New Roman"/>
      <w:color w:val="243F60"/>
      <w:sz w:val="24"/>
      <w:szCs w:val="24"/>
    </w:rPr>
  </w:style>
  <w:style w:type="character" w:customStyle="1" w:styleId="Heading6Char">
    <w:name w:val="Heading 6 Char"/>
    <w:link w:val="Heading6"/>
    <w:semiHidden/>
    <w:rsid w:val="00F0656C"/>
    <w:rPr>
      <w:rFonts w:ascii="Cambria" w:eastAsia="Times New Roman" w:hAnsi="Cambria" w:cs="Times New Roman"/>
      <w:i/>
      <w:iCs/>
      <w:color w:val="243F60"/>
      <w:sz w:val="24"/>
      <w:szCs w:val="24"/>
    </w:rPr>
  </w:style>
  <w:style w:type="character" w:customStyle="1" w:styleId="Heading7Char">
    <w:name w:val="Heading 7 Char"/>
    <w:link w:val="Heading7"/>
    <w:semiHidden/>
    <w:rsid w:val="00F0656C"/>
    <w:rPr>
      <w:rFonts w:ascii="Cambria" w:eastAsia="Times New Roman" w:hAnsi="Cambria" w:cs="Times New Roman"/>
      <w:i/>
      <w:iCs/>
      <w:color w:val="404040"/>
      <w:sz w:val="24"/>
      <w:szCs w:val="24"/>
    </w:rPr>
  </w:style>
  <w:style w:type="character" w:customStyle="1" w:styleId="Heading8Char">
    <w:name w:val="Heading 8 Char"/>
    <w:link w:val="Heading8"/>
    <w:semiHidden/>
    <w:rsid w:val="00F0656C"/>
    <w:rPr>
      <w:rFonts w:ascii="Cambria" w:eastAsia="Times New Roman" w:hAnsi="Cambria" w:cs="Times New Roman"/>
      <w:color w:val="404040"/>
    </w:rPr>
  </w:style>
  <w:style w:type="character" w:customStyle="1" w:styleId="Heading9Char">
    <w:name w:val="Heading 9 Char"/>
    <w:link w:val="Heading9"/>
    <w:semiHidden/>
    <w:rsid w:val="00F0656C"/>
    <w:rPr>
      <w:rFonts w:ascii="Cambria" w:eastAsia="Times New Roman" w:hAnsi="Cambria" w:cs="Times New Roman"/>
      <w:i/>
      <w:iCs/>
      <w:color w:val="404040"/>
    </w:rPr>
  </w:style>
  <w:style w:type="character" w:customStyle="1" w:styleId="aqj">
    <w:name w:val="aqj"/>
    <w:basedOn w:val="DefaultParagraphFont"/>
    <w:rsid w:val="005D3A0B"/>
  </w:style>
  <w:style w:type="character" w:customStyle="1" w:styleId="apple-converted-space">
    <w:name w:val="apple-converted-space"/>
    <w:basedOn w:val="DefaultParagraphFont"/>
    <w:rsid w:val="005D3A0B"/>
  </w:style>
  <w:style w:type="paragraph" w:styleId="NormalWeb">
    <w:name w:val="Normal (Web)"/>
    <w:basedOn w:val="Normal"/>
    <w:uiPriority w:val="99"/>
    <w:rsid w:val="00641ADC"/>
    <w:pPr>
      <w:spacing w:beforeLines="1" w:afterLines="1"/>
    </w:pPr>
    <w:rPr>
      <w:rFonts w:ascii="Times" w:hAnsi="Times"/>
      <w:sz w:val="20"/>
      <w:szCs w:val="20"/>
    </w:rPr>
  </w:style>
  <w:style w:type="paragraph" w:customStyle="1" w:styleId="MediumGrid1-Accent21">
    <w:name w:val="Medium Grid 1 - Accent 21"/>
    <w:basedOn w:val="Normal"/>
    <w:qFormat/>
    <w:rsid w:val="00556AC7"/>
    <w:pPr>
      <w:ind w:left="720"/>
    </w:pPr>
  </w:style>
  <w:style w:type="paragraph" w:customStyle="1" w:styleId="ColorfulList-Accent11">
    <w:name w:val="Colorful List - Accent 11"/>
    <w:basedOn w:val="Normal"/>
    <w:qFormat/>
    <w:rsid w:val="00277C03"/>
    <w:pPr>
      <w:ind w:left="720"/>
    </w:pPr>
  </w:style>
  <w:style w:type="paragraph" w:styleId="ListParagraph">
    <w:name w:val="List Paragraph"/>
    <w:basedOn w:val="Normal"/>
    <w:qFormat/>
    <w:rsid w:val="007122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0051">
      <w:bodyDiv w:val="1"/>
      <w:marLeft w:val="0"/>
      <w:marRight w:val="0"/>
      <w:marTop w:val="0"/>
      <w:marBottom w:val="0"/>
      <w:divBdr>
        <w:top w:val="none" w:sz="0" w:space="0" w:color="auto"/>
        <w:left w:val="none" w:sz="0" w:space="0" w:color="auto"/>
        <w:bottom w:val="none" w:sz="0" w:space="0" w:color="auto"/>
        <w:right w:val="none" w:sz="0" w:space="0" w:color="auto"/>
      </w:divBdr>
    </w:div>
    <w:div w:id="322197222">
      <w:bodyDiv w:val="1"/>
      <w:marLeft w:val="0"/>
      <w:marRight w:val="0"/>
      <w:marTop w:val="0"/>
      <w:marBottom w:val="0"/>
      <w:divBdr>
        <w:top w:val="none" w:sz="0" w:space="0" w:color="auto"/>
        <w:left w:val="none" w:sz="0" w:space="0" w:color="auto"/>
        <w:bottom w:val="none" w:sz="0" w:space="0" w:color="auto"/>
        <w:right w:val="none" w:sz="0" w:space="0" w:color="auto"/>
      </w:divBdr>
    </w:div>
    <w:div w:id="624698017">
      <w:bodyDiv w:val="1"/>
      <w:marLeft w:val="0"/>
      <w:marRight w:val="0"/>
      <w:marTop w:val="0"/>
      <w:marBottom w:val="0"/>
      <w:divBdr>
        <w:top w:val="none" w:sz="0" w:space="0" w:color="auto"/>
        <w:left w:val="none" w:sz="0" w:space="0" w:color="auto"/>
        <w:bottom w:val="none" w:sz="0" w:space="0" w:color="auto"/>
        <w:right w:val="none" w:sz="0" w:space="0" w:color="auto"/>
      </w:divBdr>
    </w:div>
    <w:div w:id="933056349">
      <w:bodyDiv w:val="1"/>
      <w:marLeft w:val="0"/>
      <w:marRight w:val="0"/>
      <w:marTop w:val="0"/>
      <w:marBottom w:val="0"/>
      <w:divBdr>
        <w:top w:val="none" w:sz="0" w:space="0" w:color="auto"/>
        <w:left w:val="none" w:sz="0" w:space="0" w:color="auto"/>
        <w:bottom w:val="none" w:sz="0" w:space="0" w:color="auto"/>
        <w:right w:val="none" w:sz="0" w:space="0" w:color="auto"/>
      </w:divBdr>
    </w:div>
    <w:div w:id="1124498706">
      <w:bodyDiv w:val="1"/>
      <w:marLeft w:val="0"/>
      <w:marRight w:val="0"/>
      <w:marTop w:val="0"/>
      <w:marBottom w:val="0"/>
      <w:divBdr>
        <w:top w:val="none" w:sz="0" w:space="0" w:color="auto"/>
        <w:left w:val="none" w:sz="0" w:space="0" w:color="auto"/>
        <w:bottom w:val="none" w:sz="0" w:space="0" w:color="auto"/>
        <w:right w:val="none" w:sz="0" w:space="0" w:color="auto"/>
      </w:divBdr>
    </w:div>
    <w:div w:id="1204633969">
      <w:bodyDiv w:val="1"/>
      <w:marLeft w:val="0"/>
      <w:marRight w:val="0"/>
      <w:marTop w:val="0"/>
      <w:marBottom w:val="0"/>
      <w:divBdr>
        <w:top w:val="none" w:sz="0" w:space="0" w:color="auto"/>
        <w:left w:val="none" w:sz="0" w:space="0" w:color="auto"/>
        <w:bottom w:val="none" w:sz="0" w:space="0" w:color="auto"/>
        <w:right w:val="none" w:sz="0" w:space="0" w:color="auto"/>
      </w:divBdr>
      <w:divsChild>
        <w:div w:id="76951240">
          <w:marLeft w:val="0"/>
          <w:marRight w:val="0"/>
          <w:marTop w:val="0"/>
          <w:marBottom w:val="0"/>
          <w:divBdr>
            <w:top w:val="none" w:sz="0" w:space="0" w:color="auto"/>
            <w:left w:val="none" w:sz="0" w:space="0" w:color="auto"/>
            <w:bottom w:val="none" w:sz="0" w:space="0" w:color="auto"/>
            <w:right w:val="none" w:sz="0" w:space="0" w:color="auto"/>
          </w:divBdr>
          <w:divsChild>
            <w:div w:id="636184213">
              <w:marLeft w:val="0"/>
              <w:marRight w:val="0"/>
              <w:marTop w:val="0"/>
              <w:marBottom w:val="0"/>
              <w:divBdr>
                <w:top w:val="none" w:sz="0" w:space="0" w:color="auto"/>
                <w:left w:val="none" w:sz="0" w:space="0" w:color="auto"/>
                <w:bottom w:val="none" w:sz="0" w:space="0" w:color="auto"/>
                <w:right w:val="none" w:sz="0" w:space="0" w:color="auto"/>
              </w:divBdr>
              <w:divsChild>
                <w:div w:id="11083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666">
      <w:bodyDiv w:val="1"/>
      <w:marLeft w:val="0"/>
      <w:marRight w:val="0"/>
      <w:marTop w:val="0"/>
      <w:marBottom w:val="0"/>
      <w:divBdr>
        <w:top w:val="none" w:sz="0" w:space="0" w:color="auto"/>
        <w:left w:val="none" w:sz="0" w:space="0" w:color="auto"/>
        <w:bottom w:val="none" w:sz="0" w:space="0" w:color="auto"/>
        <w:right w:val="none" w:sz="0" w:space="0" w:color="auto"/>
      </w:divBdr>
    </w:div>
    <w:div w:id="1675568269">
      <w:bodyDiv w:val="1"/>
      <w:marLeft w:val="0"/>
      <w:marRight w:val="0"/>
      <w:marTop w:val="0"/>
      <w:marBottom w:val="0"/>
      <w:divBdr>
        <w:top w:val="none" w:sz="0" w:space="0" w:color="auto"/>
        <w:left w:val="none" w:sz="0" w:space="0" w:color="auto"/>
        <w:bottom w:val="none" w:sz="0" w:space="0" w:color="auto"/>
        <w:right w:val="none" w:sz="0" w:space="0" w:color="auto"/>
      </w:divBdr>
    </w:div>
    <w:div w:id="1977372228">
      <w:bodyDiv w:val="1"/>
      <w:marLeft w:val="0"/>
      <w:marRight w:val="0"/>
      <w:marTop w:val="0"/>
      <w:marBottom w:val="0"/>
      <w:divBdr>
        <w:top w:val="none" w:sz="0" w:space="0" w:color="auto"/>
        <w:left w:val="none" w:sz="0" w:space="0" w:color="auto"/>
        <w:bottom w:val="none" w:sz="0" w:space="0" w:color="auto"/>
        <w:right w:val="none" w:sz="0" w:space="0" w:color="auto"/>
      </w:divBdr>
    </w:div>
    <w:div w:id="2014526990">
      <w:bodyDiv w:val="1"/>
      <w:marLeft w:val="0"/>
      <w:marRight w:val="0"/>
      <w:marTop w:val="0"/>
      <w:marBottom w:val="0"/>
      <w:divBdr>
        <w:top w:val="none" w:sz="0" w:space="0" w:color="auto"/>
        <w:left w:val="none" w:sz="0" w:space="0" w:color="auto"/>
        <w:bottom w:val="none" w:sz="0" w:space="0" w:color="auto"/>
        <w:right w:val="none" w:sz="0" w:space="0" w:color="auto"/>
      </w:divBdr>
    </w:div>
    <w:div w:id="2017266590">
      <w:bodyDiv w:val="1"/>
      <w:marLeft w:val="0"/>
      <w:marRight w:val="0"/>
      <w:marTop w:val="0"/>
      <w:marBottom w:val="0"/>
      <w:divBdr>
        <w:top w:val="none" w:sz="0" w:space="0" w:color="auto"/>
        <w:left w:val="none" w:sz="0" w:space="0" w:color="auto"/>
        <w:bottom w:val="none" w:sz="0" w:space="0" w:color="auto"/>
        <w:right w:val="none" w:sz="0" w:space="0" w:color="auto"/>
      </w:divBdr>
    </w:div>
    <w:div w:id="2090616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stu21\My%20Documents\Dropbox\Chris%20and%20Brenton\Admin%20Documents\Senate%20Meeting%20Agenda_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Senate Meeting Agenda_Minutes Template</Template>
  <TotalTime>0</TotalTime>
  <Pages>2</Pages>
  <Words>616</Words>
  <Characters>2843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Kernan</dc:creator>
  <cp:lastModifiedBy>Gutierrez, Brittni Lynn</cp:lastModifiedBy>
  <cp:revision>2</cp:revision>
  <cp:lastPrinted>2013-02-18T17:46:00Z</cp:lastPrinted>
  <dcterms:created xsi:type="dcterms:W3CDTF">2015-09-04T22:20:00Z</dcterms:created>
  <dcterms:modified xsi:type="dcterms:W3CDTF">2015-09-04T22:20:00Z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-1617612271</vt:i4>
  </property>
</Properties>
</file>